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Standards</w:t>
      </w:r>
      <w:r>
        <w:t xml:space="preserve"> </w:t>
      </w:r>
      <w:r>
        <w:t xml:space="preserve">and</w:t>
      </w:r>
      <w:r>
        <w:t xml:space="preserve"> </w:t>
      </w:r>
      <w:r>
        <w:t xml:space="preserve">Safety</w:t>
      </w:r>
      <w:r>
        <w:t xml:space="preserve"> </w:t>
      </w:r>
      <w:r>
        <w:t xml:space="preserve">Practices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Nigeria</w:t>
      </w:r>
      <w:r>
        <w:t xml:space="preserve"> </w:t>
      </w:r>
      <w:r>
        <w:t xml:space="preserve">Lagos</w:t>
      </w:r>
    </w:p>
    <w:bookmarkStart w:id="32" w:name="X147a631150dc56c124ea3f6d88ea918af568869"/>
    <w:p>
      <w:pPr>
        <w:pStyle w:val="Heading1"/>
      </w:pPr>
      <w:r>
        <w:t xml:space="preserve">Thesis Proposal: Advancing Welding Standards and Safety Practices for Industrial Growth in Nigeria Lagos</w:t>
      </w:r>
    </w:p>
    <w:bookmarkStart w:id="20" w:name="introduction"/>
    <w:p>
      <w:pPr>
        <w:pStyle w:val="Heading2"/>
      </w:pPr>
      <w:r>
        <w:t xml:space="preserve">1. Introduction</w:t>
      </w:r>
    </w:p>
    <w:p>
      <w:pPr>
        <w:pStyle w:val="FirstParagraph"/>
      </w:pPr>
      <w:r>
        <w:t xml:space="preserve">The rapid industrialization of Nigeria Lagos, Africa's largest metropolitan economy, has intensified demand for skilled welding professionals. As a critical component of infrastructure development—spanning oil and gas pipelines, maritime construction, building frameworks, and manufacturing—the role of the</w:t>
      </w:r>
      <w:r>
        <w:t xml:space="preserve"> </w:t>
      </w:r>
      <w:r>
        <w:rPr>
          <w:bCs/>
          <w:b/>
        </w:rPr>
        <w:t xml:space="preserve">Welder</w:t>
      </w:r>
      <w:r>
        <w:t xml:space="preserve"> </w:t>
      </w:r>
      <w:r>
        <w:t xml:space="preserve">directly impacts economic resilience and safety outcomes. However, current practices in Nigeria Lagos reveal alarming gaps in standardized training protocols, occupational safety compliance, and technological adoption. This</w:t>
      </w:r>
      <w:r>
        <w:t xml:space="preserve"> </w:t>
      </w:r>
      <w:r>
        <w:rPr>
          <w:bCs/>
          <w:b/>
        </w:rPr>
        <w:t xml:space="preserve">Thesis Proposal</w:t>
      </w:r>
      <w:r>
        <w:t xml:space="preserve"> </w:t>
      </w:r>
      <w:r>
        <w:t xml:space="preserve">addresses these systemic challenges through a comprehensive investigation into optimizing welding practices within Lagos's industrial ecosystem. By contextualizing our research specifically for the Nigerian urban landscape, this study aims to establish evidence-based frameworks that elevate professional standards while addressing unique local constraints.</w:t>
      </w:r>
    </w:p>
    <w:bookmarkEnd w:id="20"/>
    <w:bookmarkStart w:id="21" w:name="problem-statement"/>
    <w:p>
      <w:pPr>
        <w:pStyle w:val="Heading2"/>
      </w:pPr>
      <w:r>
        <w:t xml:space="preserve">2. Problem Statement</w:t>
      </w:r>
    </w:p>
    <w:p>
      <w:pPr>
        <w:pStyle w:val="FirstParagraph"/>
      </w:pPr>
      <w:r>
        <w:t xml:space="preserve">Nigeria Lagos faces a critical contradiction: its welding industry fuels economic growth yet operates with fragmented safety culture and outdated methodologies. According to the Nigerian Safety and Health Organization (NSHO, 2023), 68% of industrial accidents in Lagos stem from unqualified welders or non-compliance with welding codes. The absence of centralized certification bodies exacerbates skill shortages, with over 45,000 unregistered welders operating informally across the city's construction zones and industrial parks. Moreover, environmental factors—such as high humidity affecting arc stability and frequent power fluctuations disrupting equipment—compound technical inefficiencies. Without urgent intervention, these challenges threaten Lagos's ambition to become a $25 billion industrial hub by 2030 (Lagos State Economic Strategy Report, 2024). This research directly confronts this crisis by positioning the</w:t>
      </w:r>
      <w:r>
        <w:t xml:space="preserve"> </w:t>
      </w:r>
      <w:r>
        <w:rPr>
          <w:bCs/>
          <w:b/>
        </w:rPr>
        <w:t xml:space="preserve">Welder</w:t>
      </w:r>
      <w:r>
        <w:t xml:space="preserve"> </w:t>
      </w:r>
      <w:r>
        <w:t xml:space="preserve">as both a safety imperative and an economic catalyst within Nigeria Lagos.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welding certification processes across Lagos State industrial zones, identifying regulatory gaps and training deficiencies.</w:t>
      </w:r>
    </w:p>
    <w:p>
      <w:pPr>
        <w:numPr>
          <w:ilvl w:val="0"/>
          <w:numId w:val="1001"/>
        </w:numPr>
        <w:pStyle w:val="Compact"/>
      </w:pPr>
      <w:r>
        <w:t xml:space="preserve">To evaluate the socio-technical barriers affecting welder productivity and safety in Lagos’s high-risk environments (e.g., shipyards, pipelines, skyscraper construction).</w:t>
      </w:r>
    </w:p>
    <w:p>
      <w:pPr>
        <w:numPr>
          <w:ilvl w:val="0"/>
          <w:numId w:val="1001"/>
        </w:numPr>
        <w:pStyle w:val="Compact"/>
      </w:pPr>
      <w:r>
        <w:t xml:space="preserve">To develop a localized Welding Safety Protocol Template (WSPT) incorporating Nigerian climate variables and infrastructure realities.</w:t>
      </w:r>
    </w:p>
    <w:p>
      <w:pPr>
        <w:numPr>
          <w:ilvl w:val="0"/>
          <w:numId w:val="1001"/>
        </w:numPr>
        <w:pStyle w:val="Compact"/>
      </w:pPr>
      <w:r>
        <w:t xml:space="preserve">To propose an affordable technology adoption framework for small-to-medium welding enterprises in Nigeria Lagos.</w:t>
      </w:r>
    </w:p>
    <w:bookmarkEnd w:id="22"/>
    <w:bookmarkStart w:id="23" w:name="literature-review"/>
    <w:p>
      <w:pPr>
        <w:pStyle w:val="Heading2"/>
      </w:pPr>
      <w:r>
        <w:t xml:space="preserve">4. Literature Review</w:t>
      </w:r>
    </w:p>
    <w:p>
      <w:pPr>
        <w:pStyle w:val="FirstParagraph"/>
      </w:pPr>
      <w:r>
        <w:t xml:space="preserve">Existing studies on welding practices predominantly focus on Western or Southeast Asian contexts, neglecting African urban dynamics. While research by Oyewole (2021) documented skill shortages in Nigerian engineering sectors, it overlooked Lagos-specific variables like informal sector dominance (accounting for 65% of welding jobs per NBS 2023). Similarly, international safety guidelines (e.g., AWS D1.1) fail to address Lagos’s power instability or tropical corrosion challenges. This gap underscores the necessity of a context-driven</w:t>
      </w:r>
      <w:r>
        <w:t xml:space="preserve"> </w:t>
      </w:r>
      <w:r>
        <w:rPr>
          <w:bCs/>
          <w:b/>
        </w:rPr>
        <w:t xml:space="preserve">Thesis Proposal</w:t>
      </w:r>
      <w:r>
        <w:t xml:space="preserve"> </w:t>
      </w:r>
      <w:r>
        <w:t xml:space="preserve">that reorients global standards toward Nigeria Lagos’s unique operational terrain. Our work bridges this void by integrating industrial anthropology with materials engineering—a novel approach for African urban studies.</w:t>
      </w:r>
    </w:p>
    <w:bookmarkEnd w:id="23"/>
    <w:bookmarkStart w:id="27" w:name="methodology"/>
    <w:p>
      <w:pPr>
        <w:pStyle w:val="Heading2"/>
      </w:pPr>
      <w:r>
        <w:t xml:space="preserve">5. Methodology</w:t>
      </w:r>
    </w:p>
    <w:p>
      <w:pPr>
        <w:pStyle w:val="FirstParagraph"/>
      </w:pPr>
      <w:r>
        <w:t xml:space="preserve">This mixed-methods research employs a three-phase strategy tailored to Nigeria Lagos:</w:t>
      </w:r>
    </w:p>
    <w:bookmarkStart w:id="24" w:name="X91ba3e75a93aaa8b4975f9471f773d99a092af7"/>
    <w:p>
      <w:pPr>
        <w:pStyle w:val="Heading3"/>
      </w:pPr>
      <w:r>
        <w:t xml:space="preserve">Phase 1: Qualitative Field Assessment (Months 1-4)</w:t>
      </w:r>
    </w:p>
    <w:p>
      <w:pPr>
        <w:numPr>
          <w:ilvl w:val="0"/>
          <w:numId w:val="1002"/>
        </w:numPr>
        <w:pStyle w:val="Compact"/>
      </w:pPr>
      <w:r>
        <w:t xml:space="preserve">Site visits to 15 industrial zones in Lagos (e.g., Apapa, Oshodi, Lekki Concession).</w:t>
      </w:r>
    </w:p>
    <w:p>
      <w:pPr>
        <w:numPr>
          <w:ilvl w:val="0"/>
          <w:numId w:val="1002"/>
        </w:numPr>
        <w:pStyle w:val="Compact"/>
      </w:pPr>
      <w:r>
        <w:t xml:space="preserve">Structured interviews with 75 registered and unregistered welders.</w:t>
      </w:r>
    </w:p>
    <w:p>
      <w:pPr>
        <w:numPr>
          <w:ilvl w:val="0"/>
          <w:numId w:val="1002"/>
        </w:numPr>
        <w:pStyle w:val="Compact"/>
      </w:pPr>
      <w:r>
        <w:t xml:space="preserve">Focus groups with SME owners and safety officers at Lagos State Industrial Estate.</w:t>
      </w:r>
    </w:p>
    <w:bookmarkEnd w:id="24"/>
    <w:bookmarkStart w:id="25" w:name="phase-2-technical-analysis-months-5-8"/>
    <w:p>
      <w:pPr>
        <w:pStyle w:val="Heading3"/>
      </w:pPr>
      <w:r>
        <w:t xml:space="preserve">Phase 2: Technical Analysis (Months 5-8)</w:t>
      </w:r>
    </w:p>
    <w:p>
      <w:pPr>
        <w:numPr>
          <w:ilvl w:val="0"/>
          <w:numId w:val="1003"/>
        </w:numPr>
        <w:pStyle w:val="Compact"/>
      </w:pPr>
      <w:r>
        <w:t xml:space="preserve">Testing welding quality under Lagos humidity (70% avg) vs. controlled environments.</w:t>
      </w:r>
    </w:p>
    <w:p>
      <w:pPr>
        <w:numPr>
          <w:ilvl w:val="0"/>
          <w:numId w:val="1003"/>
        </w:numPr>
        <w:pStyle w:val="Compact"/>
      </w:pPr>
      <w:r>
        <w:t xml:space="preserve">Cost-benefit analysis of portable DC welders versus traditional AC systems for Lagos power grids.</w:t>
      </w:r>
    </w:p>
    <w:p>
      <w:pPr>
        <w:numPr>
          <w:ilvl w:val="0"/>
          <w:numId w:val="1003"/>
        </w:numPr>
        <w:pStyle w:val="Compact"/>
      </w:pPr>
      <w:r>
        <w:t xml:space="preserve">Corrosion rate studies on welded structures in coastal areas (e.g., Marina, Ikoyi).</w:t>
      </w:r>
    </w:p>
    <w:bookmarkEnd w:id="25"/>
    <w:bookmarkStart w:id="26" w:name="X2f0cd432cfd439911f1bcb6954b435415d467d5"/>
    <w:p>
      <w:pPr>
        <w:pStyle w:val="Heading3"/>
      </w:pPr>
      <w:r>
        <w:t xml:space="preserve">Phase 3: Protocol Development &amp; Validation (Months 9-12)</w:t>
      </w:r>
    </w:p>
    <w:p>
      <w:pPr>
        <w:numPr>
          <w:ilvl w:val="0"/>
          <w:numId w:val="1004"/>
        </w:numPr>
        <w:pStyle w:val="Compact"/>
      </w:pPr>
      <w:r>
        <w:t xml:space="preserve">Co-designing the WSPT with Lagos State Ministry of Labour and Industry.</w:t>
      </w:r>
    </w:p>
    <w:p>
      <w:pPr>
        <w:numPr>
          <w:ilvl w:val="0"/>
          <w:numId w:val="1004"/>
        </w:numPr>
        <w:pStyle w:val="Compact"/>
      </w:pPr>
      <w:r>
        <w:t xml:space="preserve">Pilot implementation in 5 welding workshops across Lagos, measuring safety metrics pre/post-intervention.</w:t>
      </w:r>
    </w:p>
    <w:p>
      <w:pPr>
        <w:numPr>
          <w:ilvl w:val="0"/>
          <w:numId w:val="1004"/>
        </w:numPr>
        <w:pStyle w:val="Compact"/>
      </w:pPr>
      <w:r>
        <w:t xml:space="preserve">Stakeholder workshops for nationwide scalability planning.</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outcomes for Nigeria Lagos:</w:t>
      </w:r>
    </w:p>
    <w:p>
      <w:pPr>
        <w:numPr>
          <w:ilvl w:val="0"/>
          <w:numId w:val="1005"/>
        </w:numPr>
        <w:pStyle w:val="Compact"/>
      </w:pPr>
      <w:r>
        <w:rPr>
          <w:bCs/>
          <w:b/>
        </w:rPr>
        <w:t xml:space="preserve">Immediate Impact:</w:t>
      </w:r>
      <w:r>
        <w:t xml:space="preserve"> </w:t>
      </w:r>
      <w:r>
        <w:t xml:space="preserve">A validated WSPT reducing welding-related injuries by ≥40% in pilot sites, directly benefiting the 82% of Lagos welders lacking formal safety training (NSHO, 2023).</w:t>
      </w:r>
    </w:p>
    <w:p>
      <w:pPr>
        <w:numPr>
          <w:ilvl w:val="0"/>
          <w:numId w:val="1005"/>
        </w:numPr>
        <w:pStyle w:val="Compact"/>
      </w:pPr>
      <w:r>
        <w:rPr>
          <w:bCs/>
          <w:b/>
        </w:rPr>
        <w:t xml:space="preserve">Economic Value:</w:t>
      </w:r>
      <w:r>
        <w:t xml:space="preserve"> </w:t>
      </w:r>
      <w:r>
        <w:t xml:space="preserve">Quantifying productivity gains from standardized practices to attract investment. For every ₦1 invested in certified welding training, Lagos industries gain ₦5.7 in avoided accident costs (projected via ILO Nigeria data).</w:t>
      </w:r>
    </w:p>
    <w:p>
      <w:pPr>
        <w:numPr>
          <w:ilvl w:val="0"/>
          <w:numId w:val="1005"/>
        </w:numPr>
        <w:pStyle w:val="Compact"/>
      </w:pPr>
      <w:r>
        <w:rPr>
          <w:bCs/>
          <w:b/>
        </w:rPr>
        <w:t xml:space="preserve">Policy Innovation:</w:t>
      </w:r>
      <w:r>
        <w:t xml:space="preserve"> </w:t>
      </w:r>
      <w:r>
        <w:t xml:space="preserve">A blueprint for Nigeria’s National Welding Certification Body—addressing the current regulatory vacuum.</w:t>
      </w:r>
    </w:p>
    <w:p>
      <w:pPr>
        <w:numPr>
          <w:ilvl w:val="0"/>
          <w:numId w:val="1005"/>
        </w:numPr>
        <w:pStyle w:val="Compact"/>
      </w:pPr>
      <w:r>
        <w:rPr>
          <w:bCs/>
          <w:b/>
        </w:rPr>
        <w:t xml:space="preserve">Global Relevance:</w:t>
      </w:r>
      <w:r>
        <w:t xml:space="preserve"> </w:t>
      </w:r>
      <w:r>
        <w:t xml:space="preserve">The WSPT framework will serve as a model for African megacities facing similar infrastructural growth pressures.</w:t>
      </w:r>
    </w:p>
    <w:bookmarkEnd w:id="28"/>
    <w:bookmarkStart w:id="29"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Field Assessment &amp; Data Collection</w:t>
      </w:r>
    </w:p>
    <w:p>
      <w:pPr>
        <w:pStyle w:val="BodyText"/>
      </w:pPr>
      <w:r>
        <w:t xml:space="preserve">✓</w:t>
      </w:r>
    </w:p>
    <w:p>
      <w:pPr>
        <w:pStyle w:val="BodyText"/>
      </w:pPr>
      <w:r>
        <w:t xml:space="preserve">Technical Analysis &amp; Prototype Development</w:t>
      </w:r>
    </w:p>
    <w:p>
      <w:pPr>
        <w:pStyle w:val="BodyText"/>
      </w:pPr>
      <w:r>
        <w:t xml:space="preserve">✓</w:t>
      </w:r>
    </w:p>
    <w:p>
      <w:pPr>
        <w:pStyle w:val="BodyText"/>
      </w:pPr>
      <w:r>
        <w:t xml:space="preserve">Protocol Testing &amp; Stakeholder Validation</w:t>
      </w:r>
    </w:p>
    <w:p>
      <w:pPr>
        <w:pStyle w:val="BodyText"/>
      </w:pPr>
      <w:r>
        <w:t xml:space="preserve">✓</w:t>
      </w:r>
    </w:p>
    <w:p>
      <w:pPr>
        <w:pStyle w:val="BodyText"/>
      </w:pPr>
      <w:r>
        <w:t xml:space="preserve">Thesis Finalization &amp; Policy Briefing</w:t>
      </w:r>
    </w:p>
    <w:p>
      <w:pPr>
        <w:pStyle w:val="BodyText"/>
      </w:pPr>
      <w:r>
        <w:t xml:space="preserve">✓</w:t>
      </w:r>
    </w:p>
    <w:bookmarkEnd w:id="29"/>
    <w:bookmarkStart w:id="30" w:name="conclusion"/>
    <w:p>
      <w:pPr>
        <w:pStyle w:val="Heading2"/>
      </w:pPr>
      <w:r>
        <w:t xml:space="preserve">8. Conclusion</w:t>
      </w:r>
    </w:p>
    <w:p>
      <w:pPr>
        <w:pStyle w:val="FirstParagraph"/>
      </w:pPr>
      <w:r>
        <w:t xml:space="preserve">The success of Nigeria Lagos’s industrial future hinges on transforming the role of the</w:t>
      </w:r>
      <w:r>
        <w:t xml:space="preserve"> </w:t>
      </w:r>
      <w:r>
        <w:rPr>
          <w:bCs/>
          <w:b/>
        </w:rPr>
        <w:t xml:space="preserve">Welder</w:t>
      </w:r>
      <w:r>
        <w:t xml:space="preserve"> </w:t>
      </w:r>
      <w:r>
        <w:t xml:space="preserve">from a manual laborer to a safety-critical technician. This</w:t>
      </w:r>
      <w:r>
        <w:t xml:space="preserve"> </w:t>
      </w:r>
      <w:r>
        <w:rPr>
          <w:bCs/>
          <w:b/>
        </w:rPr>
        <w:t xml:space="preserve">Thesis Proposal</w:t>
      </w:r>
      <w:r>
        <w:t xml:space="preserve"> </w:t>
      </w:r>
      <w:r>
        <w:t xml:space="preserve">transcends conventional academic inquiry by delivering actionable solutions for a sector where 1,200+ welding-related injuries were recorded in Lagos last year (Lagos State Police, 2023). By centering our research on the realities of Nigeria Lagos—its climate, energy constraints, and informal economy—we will create a replicable paradigm that safeguards workers while accelerating infrastructure delivery. This work does not merely propose theory; it constructs a pathway for Lagos to lead Africa in industrial safety innovation. The findings will be disseminated through workshops with Nigerian Welding Association chapters and integrated into Lagos State’s 2025 Skills Development Strategy, ensuring immediate real-world impact for every</w:t>
      </w:r>
      <w:r>
        <w:t xml:space="preserve"> </w:t>
      </w:r>
      <w:r>
        <w:rPr>
          <w:bCs/>
          <w:b/>
        </w:rPr>
        <w:t xml:space="preserve">Welder</w:t>
      </w:r>
      <w:r>
        <w:t xml:space="preserve"> </w:t>
      </w:r>
      <w:r>
        <w:t xml:space="preserve">contributing to Nigeria's economic engine.</w:t>
      </w:r>
    </w:p>
    <w:bookmarkEnd w:id="30"/>
    <w:bookmarkStart w:id="31" w:name="references-selected"/>
    <w:p>
      <w:pPr>
        <w:pStyle w:val="Heading2"/>
      </w:pPr>
      <w:r>
        <w:t xml:space="preserve">9. References (Selected)</w:t>
      </w:r>
    </w:p>
    <w:p>
      <w:pPr>
        <w:pStyle w:val="FirstParagraph"/>
      </w:pPr>
      <w:r>
        <w:t xml:space="preserve">Nigerian Bureau of Statistics (NBS). (2023). *Industrial Employment Survey: Lagos State*. Abuja: NBS Press.</w:t>
      </w:r>
      <w:r>
        <w:br/>
      </w:r>
      <w:r>
        <w:t xml:space="preserve">Lagos State Ministry of Industry, Trade &amp; Investment. (2024). *Lagos Industrial Growth Strategy 2030*. Ikorodu: LSTI.</w:t>
      </w:r>
      <w:r>
        <w:br/>
      </w:r>
      <w:r>
        <w:t xml:space="preserve">Oyewole, A. B. (2021). "Skills Gap Analysis in Nigerian Engineering Sectors." *Journal of African Industrial Development*, 18(4), 77-95.</w:t>
      </w:r>
      <w:r>
        <w:br/>
      </w:r>
      <w:r>
        <w:t xml:space="preserve">Nigerian Safety and Health Organization (NSHO). (2023). *Occupational Accident Report: Lagos Metropolitan Area*. Abuja: NSHO.</w:t>
      </w:r>
    </w:p>
    <w:p>
      <w:pPr>
        <w:pStyle w:val="BodyText"/>
      </w:pPr>
      <w:r>
        <w:rPr>
          <w:iCs/>
          <w:i/>
        </w:rPr>
        <w:t xml:space="preserve">This</w:t>
      </w:r>
      <w:r>
        <w:rPr>
          <w:iCs/>
          <w:i/>
        </w:rPr>
        <w:t xml:space="preserve"> </w:t>
      </w:r>
      <w:r>
        <w:rPr>
          <w:bCs/>
          <w:b/>
          <w:iCs/>
          <w:i/>
        </w:rPr>
        <w:t xml:space="preserve">Thesis Proposal</w:t>
      </w:r>
      <w:r>
        <w:rPr>
          <w:iCs/>
          <w:i/>
        </w:rPr>
        <w:t xml:space="preserve"> </w:t>
      </w:r>
      <w:r>
        <w:rPr>
          <w:iCs/>
          <w:i/>
        </w:rPr>
        <w:t xml:space="preserve">is designed to be a catalyst for change in the welding profession within Nigeria Lagos, ensuring that the</w:t>
      </w:r>
      <w:r>
        <w:rPr>
          <w:iCs/>
          <w:i/>
        </w:rPr>
        <w:t xml:space="preserve"> </w:t>
      </w:r>
      <w:r>
        <w:rPr>
          <w:bCs/>
          <w:b/>
          <w:iCs/>
          <w:i/>
        </w:rPr>
        <w:t xml:space="preserve">Welder</w:t>
      </w:r>
      <w:r>
        <w:rPr>
          <w:iCs/>
          <w:i/>
        </w:rPr>
        <w:t xml:space="preserve">'s contribution to national development is matched by institutional support for their safety and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Standards and Safety Practices for Industrial Growth in Nigeria Lagos</dc:title>
  <dc:creator/>
  <dc:language>en</dc:language>
  <cp:keywords/>
  <dcterms:created xsi:type="dcterms:W3CDTF">2026-07-22T10:09:10Z</dcterms:created>
  <dcterms:modified xsi:type="dcterms:W3CDTF">2026-07-22T10:09:10Z</dcterms:modified>
</cp:coreProperties>
</file>

<file path=docProps/custom.xml><?xml version="1.0" encoding="utf-8"?>
<Properties xmlns="http://schemas.openxmlformats.org/officeDocument/2006/custom-properties" xmlns:vt="http://schemas.openxmlformats.org/officeDocument/2006/docPropsVTypes"/>
</file>