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Construction</w:t>
      </w:r>
      <w:r>
        <w:t xml:space="preserve"> </w:t>
      </w:r>
      <w:r>
        <w:t xml:space="preserve">Sector</w:t>
      </w:r>
    </w:p>
    <w:bookmarkStart w:id="28" w:name="X94cb58c9a63fbebea825dc42723c97703be32bb"/>
    <w:p>
      <w:pPr>
        <w:pStyle w:val="Heading1"/>
      </w:pPr>
      <w:r>
        <w:t xml:space="preserve">Thesis Proposal: Advancing Welder Proficiency and Safety Standards in the United Arab Emirates Dubai Construction Sector</w:t>
      </w:r>
    </w:p>
    <w:bookmarkStart w:id="20" w:name="abstract"/>
    <w:p>
      <w:pPr>
        <w:pStyle w:val="Heading2"/>
      </w:pPr>
      <w:r>
        <w:t xml:space="preserve">Abstract</w:t>
      </w:r>
    </w:p>
    <w:p>
      <w:pPr>
        <w:pStyle w:val="FirstParagraph"/>
      </w:pPr>
      <w:r>
        <w:t xml:space="preserve">This Thesis Proposal outlines a comprehensive research initiative focused on optimizing the role, skills, and safety protocols of the professional</w:t>
      </w:r>
      <w:r>
        <w:t xml:space="preserve"> </w:t>
      </w:r>
      <w:r>
        <w:rPr>
          <w:iCs/>
          <w:i/>
        </w:rPr>
        <w:t xml:space="preserve">Welder</w:t>
      </w:r>
      <w:r>
        <w:t xml:space="preserve"> </w:t>
      </w:r>
      <w:r>
        <w:t xml:space="preserve">within the rapidly evolving construction and industrial landscape of the</w:t>
      </w:r>
      <w:r>
        <w:t xml:space="preserve"> </w:t>
      </w:r>
      <w:r>
        <w:rPr>
          <w:iCs/>
          <w:i/>
        </w:rPr>
        <w:t xml:space="preserve">United Arab Emirates Dubai</w:t>
      </w:r>
      <w:r>
        <w:t xml:space="preserve">. As Dubai continues its ambitious infrastructure development under visions like UAE Vision 2030, including iconic projects such as Dubai Creek Harbour and ongoing skyscraper constructions, the demand for highly skilled and safety-conscious welders has reached unprecedented levels. This research addresses critical gaps in welder competency frameworks, certification alignment with international standards (ISO 9606, ASME), and the specific environmental challenges unique to</w:t>
      </w:r>
      <w:r>
        <w:t xml:space="preserve"> </w:t>
      </w:r>
      <w:r>
        <w:rPr>
          <w:iCs/>
          <w:i/>
        </w:rPr>
        <w:t xml:space="preserve">United Arab Emirates Dubai</w:t>
      </w:r>
      <w:r>
        <w:t xml:space="preserve">. The primary aim is to develop a tailored competency model ensuring welders meet the exacting demands of Dubai's mega-projects while prioritizing occupational safety within the local regulatory environment. This Thesis Proposal details the research problem, objectives, methodology, and anticipated significance for sustainable growth in Dubai's industrial sector.</w:t>
      </w:r>
    </w:p>
    <w:bookmarkEnd w:id="20"/>
    <w:bookmarkStart w:id="21" w:name="X83df0d1bc4533a7da83c5c5e7939f83a8f22144"/>
    <w:p>
      <w:pPr>
        <w:pStyle w:val="Heading2"/>
      </w:pPr>
      <w:r>
        <w:t xml:space="preserve">Introduction: The Critical Role of Welder in Dubai's Development</w:t>
      </w:r>
    </w:p>
    <w:p>
      <w:pPr>
        <w:pStyle w:val="FirstParagraph"/>
      </w:pPr>
      <w:r>
        <w:t xml:space="preserve">The</w:t>
      </w:r>
      <w:r>
        <w:t xml:space="preserve"> </w:t>
      </w:r>
      <w:r>
        <w:rPr>
          <w:iCs/>
          <w:i/>
        </w:rPr>
        <w:t xml:space="preserve">Welder</w:t>
      </w:r>
      <w:r>
        <w:t xml:space="preserve"> </w:t>
      </w:r>
      <w:r>
        <w:t xml:space="preserve">is not merely a skilled tradesperson but an indispensable cornerstone of the physical realization of Dubai's visionary urban landscape. From the structural steelwork of Burj Khalifa and the intricate piping systems in industrial zones like Jebel Ali Free Zone to the advanced fabrication for renewable energy projects along Dubai's coast, welding is fundamental. The</w:t>
      </w:r>
      <w:r>
        <w:t xml:space="preserve"> </w:t>
      </w:r>
      <w:r>
        <w:rPr>
          <w:iCs/>
          <w:i/>
        </w:rPr>
        <w:t xml:space="preserve">United Arab Emirates Dubai</w:t>
      </w:r>
      <w:r>
        <w:t xml:space="preserve"> </w:t>
      </w:r>
      <w:r>
        <w:t xml:space="preserve">economy is heavily reliant on construction, manufacturing, and energy infrastructure – sectors where welder expertise directly impacts project timelines, structural integrity, cost efficiency, and paramount safety. However, this critical workforce faces significant challenges: a high reliance on expatriate labor with potential skill mismatches for UAE-specific standards; evolving technologies like automated welding requiring new competencies; and unique environmental factors (extreme heat, sand abrasion) that affect weld quality and safety protocols. This Thesis Proposal argues that systematic research into the *optimal* profile, training requirements, and operational context of the</w:t>
      </w:r>
      <w:r>
        <w:t xml:space="preserve"> </w:t>
      </w:r>
      <w:r>
        <w:rPr>
          <w:iCs/>
          <w:i/>
        </w:rPr>
        <w:t xml:space="preserve">Welder</w:t>
      </w:r>
      <w:r>
        <w:t xml:space="preserve"> </w:t>
      </w:r>
      <w:r>
        <w:t xml:space="preserve">in</w:t>
      </w:r>
      <w:r>
        <w:t xml:space="preserve"> </w:t>
      </w:r>
      <w:r>
        <w:rPr>
          <w:iCs/>
          <w:i/>
        </w:rPr>
        <w:t xml:space="preserve">United Arab Emirates Dubai</w:t>
      </w:r>
      <w:r>
        <w:t xml:space="preserve"> </w:t>
      </w:r>
      <w:r>
        <w:t xml:space="preserve">is essential for sustaining Dubai's development trajectory and enhancing its global competitiveness in engineering excellence.</w:t>
      </w:r>
    </w:p>
    <w:bookmarkEnd w:id="21"/>
    <w:bookmarkStart w:id="22" w:name="X6b25303de7f9151f900ed8f713c5546f6827344"/>
    <w:p>
      <w:pPr>
        <w:pStyle w:val="Heading2"/>
      </w:pPr>
      <w:r>
        <w:t xml:space="preserve">Literature Review: Gaps in Current Understanding for UAE Context</w:t>
      </w:r>
    </w:p>
    <w:p>
      <w:pPr>
        <w:pStyle w:val="FirstParagraph"/>
      </w:pPr>
      <w:r>
        <w:t xml:space="preserve">While extensive literature exists on welding standards globally, significant gaps persist regarding the specific operational realities within</w:t>
      </w:r>
      <w:r>
        <w:t xml:space="preserve"> </w:t>
      </w:r>
      <w:r>
        <w:rPr>
          <w:iCs/>
          <w:i/>
        </w:rPr>
        <w:t xml:space="preserve">United Arab Emirates Dubai</w:t>
      </w:r>
      <w:r>
        <w:t xml:space="preserve">. Existing studies often focus on generic welding procedures or developed-world contexts, neglecting:</w:t>
      </w:r>
      <w:r>
        <w:t xml:space="preserve"> </w:t>
      </w:r>
      <w:r>
        <w:t xml:space="preserve">* The impact of Dubai's harsh climate (temperatures exceeding 45°C, high humidity) on welder fatigue and process stability.</w:t>
      </w:r>
      <w:r>
        <w:t xml:space="preserve"> </w:t>
      </w:r>
      <w:r>
        <w:t xml:space="preserve">* The alignment (or misalignment) between internationally recognized welder certifications (e.g., AWS D1.1, ISO 9606) and the practical requirements of major Dubai construction firms and government entities like Dubai Municipality or Roads &amp; Transport Authority (RTA).</w:t>
      </w:r>
      <w:r>
        <w:t xml:space="preserve"> </w:t>
      </w:r>
      <w:r>
        <w:t xml:space="preserve">* The effectiveness of current vocational training programs offered by institutions such as the Dubai Industrial City Training Institute in preparing welders for *Dubai-specific* project demands.</w:t>
      </w:r>
      <w:r>
        <w:t xml:space="preserve"> </w:t>
      </w:r>
      <w:r>
        <w:t xml:space="preserve">* Safety culture evolution specifically addressing welding hazards (UV radiation, fumes, fire) within Dubai's diverse workforce and regulatory framework (aligned with UAE Labour Law and Ministry of Human Resources &amp; Emiratisation standards). This Thesis Proposal directly targets these critical knowledge gaps to provide actionable insights for</w:t>
      </w:r>
      <w:r>
        <w:t xml:space="preserve"> </w:t>
      </w:r>
      <w:r>
        <w:rPr>
          <w:iCs/>
          <w:i/>
        </w:rPr>
        <w:t xml:space="preserve">United Arab Emirates Dubai</w:t>
      </w:r>
      <w:r>
        <w:t xml:space="preserve">.</w:t>
      </w:r>
    </w:p>
    <w:bookmarkEnd w:id="22"/>
    <w:bookmarkStart w:id="23" w:name="problem-statement"/>
    <w:p>
      <w:pPr>
        <w:pStyle w:val="Heading2"/>
      </w:pPr>
      <w:r>
        <w:t xml:space="preserve">Problem Statement</w:t>
      </w:r>
    </w:p>
    <w:p>
      <w:pPr>
        <w:pStyle w:val="FirstParagraph"/>
      </w:pPr>
      <w:r>
        <w:t xml:space="preserve">The current system for managing welder competency in the</w:t>
      </w:r>
      <w:r>
        <w:t xml:space="preserve"> </w:t>
      </w:r>
      <w:r>
        <w:rPr>
          <w:iCs/>
          <w:i/>
        </w:rPr>
        <w:t xml:space="preserve">United Arab Emirates Dubai</w:t>
      </w:r>
      <w:r>
        <w:t xml:space="preserve"> </w:t>
      </w:r>
      <w:r>
        <w:t xml:space="preserve">construction sector is fragmented. This results in:</w:t>
      </w:r>
      <w:r>
        <w:t xml:space="preserve"> </w:t>
      </w:r>
      <w:r>
        <w:t xml:space="preserve">1. **Project Delays &amp; Cost Overruns:** Sub-standard welding due to skill deficiencies or certification mismatches necessitates rework.</w:t>
      </w:r>
      <w:r>
        <w:t xml:space="preserve"> </w:t>
      </w:r>
      <w:r>
        <w:t xml:space="preserve">2. **Safety Incidents:** Inadequate safety training for the local environment contributes to preventable welding-related accidents, impacting worker well-being and project continuity.</w:t>
      </w:r>
      <w:r>
        <w:t xml:space="preserve"> </w:t>
      </w:r>
      <w:r>
        <w:t xml:space="preserve">3. **Underutilization of Local Talent:** Despite government initiatives promoting Emiratisation in skilled trades (like the UAE's National Strategy for Human Resources), a lack of clearly defined, locally validated competency pathways hinders the effective recruitment and development of Emirati welders.</w:t>
      </w:r>
      <w:r>
        <w:t xml:space="preserve"> </w:t>
      </w:r>
      <w:r>
        <w:t xml:space="preserve">4. **Competitiveness Risk:** Failure to standardize and elevate welder proficiency jeopardizes Dubai's reputation for delivering world-class, safe infrastructure projects. This Thesis Proposal is therefore urgently needed to address these interconnected challenges.</w:t>
      </w:r>
    </w:p>
    <w:bookmarkEnd w:id="23"/>
    <w:bookmarkStart w:id="24" w:name="research-objectives"/>
    <w:p>
      <w:pPr>
        <w:pStyle w:val="Heading2"/>
      </w:pPr>
      <w:r>
        <w:t xml:space="preserve">Research Objectives</w:t>
      </w:r>
    </w:p>
    <w:p>
      <w:pPr>
        <w:pStyle w:val="FirstParagraph"/>
      </w:pPr>
      <w:r>
        <w:t xml:space="preserve">This Thesis Proposal seeks to achieve the following specific objectives within the</w:t>
      </w:r>
      <w:r>
        <w:t xml:space="preserve"> </w:t>
      </w:r>
      <w:r>
        <w:rPr>
          <w:iCs/>
          <w:i/>
        </w:rPr>
        <w:t xml:space="preserve">United Arab Emirates Dubai</w:t>
      </w:r>
      <w:r>
        <w:t xml:space="preserve"> </w:t>
      </w:r>
      <w:r>
        <w:t xml:space="preserve">context:</w:t>
      </w:r>
      <w:r>
        <w:t xml:space="preserve"> </w:t>
      </w:r>
      <w:r>
        <w:t xml:space="preserve">1. Conduct a comprehensive audit of current welder certification requirements, training curricula, and safety protocols used by major construction contractors and government entities in Dubai.</w:t>
      </w:r>
      <w:r>
        <w:t xml:space="preserve"> </w:t>
      </w:r>
      <w:r>
        <w:t xml:space="preserve">2. Identify key technical skills (e.g., welding process mastery for specific materials like stainless steel in marine environments), environmental adaptability (heat management), and safety competencies most critical for success on *Dubai-specific* projects.</w:t>
      </w:r>
      <w:r>
        <w:t xml:space="preserve"> </w:t>
      </w:r>
      <w:r>
        <w:t xml:space="preserve">3. Assess the gap between existing welder qualifications and these identified critical competencies using surveys of employers, site engineers, and welders themselves across diverse Dubai project types.</w:t>
      </w:r>
      <w:r>
        <w:t xml:space="preserve"> </w:t>
      </w:r>
      <w:r>
        <w:t xml:space="preserve">4. Develop a validated, practical competency framework tailored for the</w:t>
      </w:r>
      <w:r>
        <w:t xml:space="preserve"> </w:t>
      </w:r>
      <w:r>
        <w:rPr>
          <w:iCs/>
          <w:i/>
        </w:rPr>
        <w:t xml:space="preserve">Welder</w:t>
      </w:r>
      <w:r>
        <w:t xml:space="preserve"> </w:t>
      </w:r>
      <w:r>
        <w:t xml:space="preserve">in the</w:t>
      </w:r>
      <w:r>
        <w:t xml:space="preserve"> </w:t>
      </w:r>
      <w:r>
        <w:rPr>
          <w:iCs/>
          <w:i/>
        </w:rPr>
        <w:t xml:space="preserve">United Arab Emirates Dubai</w:t>
      </w:r>
      <w:r>
        <w:t xml:space="preserve">, integrating international best practices with local operational and environmental realities.</w:t>
      </w:r>
      <w:r>
        <w:t xml:space="preserve"> </w:t>
      </w:r>
      <w:r>
        <w:t xml:space="preserve">5. Propose evidence-based recommendations for policymakers (e.g., Dubai Municipality, Ministry of Human Resources), training institutions, and employers to implement this framework effectively.</w:t>
      </w:r>
    </w:p>
    <w:bookmarkEnd w:id="24"/>
    <w:bookmarkStart w:id="25" w:name="methodology"/>
    <w:p>
      <w:pPr>
        <w:pStyle w:val="Heading2"/>
      </w:pPr>
      <w:r>
        <w:t xml:space="preserve">Methodology</w:t>
      </w:r>
    </w:p>
    <w:p>
      <w:pPr>
        <w:pStyle w:val="FirstParagraph"/>
      </w:pPr>
      <w:r>
        <w:t xml:space="preserve">This research will employ a mixed-methods approach:</w:t>
      </w:r>
      <w:r>
        <w:t xml:space="preserve"> </w:t>
      </w:r>
      <w:r>
        <w:t xml:space="preserve">* **Quantitative:** Structured surveys distributed to 150+ welding supervisors and safety officers from leading Dubai construction firms (e.g., Al Jaber Group, Emaar Engineering, Besix) and government infrastructure bodies.</w:t>
      </w:r>
      <w:r>
        <w:t xml:space="preserve"> </w:t>
      </w:r>
      <w:r>
        <w:t xml:space="preserve">* **Qualitative:** In-depth interviews with 25 key stakeholders including senior welders (expatriate &amp; Emirati), training center directors, and project managers on major Dubai sites. Site observations of welding operations will also be conducted where feasible.</w:t>
      </w:r>
      <w:r>
        <w:t xml:space="preserve"> </w:t>
      </w:r>
      <w:r>
        <w:t xml:space="preserve">* **Document Analysis:** Review of UAE construction codes (e.g., Dubai Building Code), safety regulations, current training curricula from relevant institutions, and project safety reports.</w:t>
      </w:r>
      <w:r>
        <w:t xml:space="preserve"> </w:t>
      </w:r>
      <w:r>
        <w:t xml:space="preserve">* **Data Synthesis:** Statistical analysis of survey data combined with thematic analysis of interview transcripts to identify core competency clusters and critical gaps. The proposed framework will be validated through a focus group with industry experts.</w:t>
      </w:r>
    </w:p>
    <w:bookmarkEnd w:id="25"/>
    <w:bookmarkStart w:id="26" w:name="significance-expected-contribution"/>
    <w:p>
      <w:pPr>
        <w:pStyle w:val="Heading2"/>
      </w:pPr>
      <w:r>
        <w:t xml:space="preserve">Significance &amp; Expected Contribution</w:t>
      </w:r>
    </w:p>
    <w:p>
      <w:pPr>
        <w:pStyle w:val="FirstParagraph"/>
      </w:pPr>
      <w:r>
        <w:t xml:space="preserve">This Thesis Proposal holds substantial significance for the</w:t>
      </w:r>
      <w:r>
        <w:t xml:space="preserve"> </w:t>
      </w:r>
      <w:r>
        <w:rPr>
          <w:iCs/>
          <w:i/>
        </w:rPr>
        <w:t xml:space="preserve">United Arab Emirates Dubai</w:t>
      </w:r>
      <w:r>
        <w:t xml:space="preserve">. Successful completion will provide:</w:t>
      </w:r>
      <w:r>
        <w:t xml:space="preserve"> </w:t>
      </w:r>
      <w:r>
        <w:t xml:space="preserve">* **Evidence-Based Framework:** A concrete, locally validated roadmap for welder competency development, directly addressing the identified gaps.</w:t>
      </w:r>
      <w:r>
        <w:t xml:space="preserve"> </w:t>
      </w:r>
      <w:r>
        <w:t xml:space="preserve">* **Enhanced Safety &amp; Quality:** Direct contribution to reducing welding-related incidents and improving structural quality on Dubai's critical infrastructure.</w:t>
      </w:r>
      <w:r>
        <w:t xml:space="preserve"> </w:t>
      </w:r>
      <w:r>
        <w:t xml:space="preserve">* **Support for National Goals:** Practical tools to accelerate Emiratisation in skilled trades by defining clear pathways for local talent, aligning with UAE Vision 2030 and the National Strategy for Human Resources.</w:t>
      </w:r>
      <w:r>
        <w:t xml:space="preserve"> </w:t>
      </w:r>
      <w:r>
        <w:t xml:space="preserve">* **Industry Efficiency:** Reduced rework costs, faster project completion times, and improved contractor competitiveness internationally.</w:t>
      </w:r>
      <w:r>
        <w:t xml:space="preserve"> </w:t>
      </w:r>
      <w:r>
        <w:t xml:space="preserve">* **Academic Contribution:** Filling a critical void in academic literature regarding welding profession management within the specific socio-technical context of a major global city like Dubai. This Thesis Proposal is not merely about the</w:t>
      </w:r>
      <w:r>
        <w:t xml:space="preserve"> </w:t>
      </w:r>
      <w:r>
        <w:rPr>
          <w:iCs/>
          <w:i/>
        </w:rPr>
        <w:t xml:space="preserve">Welder</w:t>
      </w:r>
      <w:r>
        <w:t xml:space="preserve">; it's about ensuring that pivotal role is performed to the absolute highest standard within the dynamic, demanding environment of</w:t>
      </w:r>
      <w:r>
        <w:t xml:space="preserve"> </w:t>
      </w:r>
      <w:r>
        <w:rPr>
          <w:iCs/>
          <w:i/>
        </w:rPr>
        <w:t xml:space="preserve">United Arab Emirates Dubai</w:t>
      </w:r>
      <w:r>
        <w:t xml:space="preserve">.</w:t>
      </w:r>
    </w:p>
    <w:bookmarkEnd w:id="26"/>
    <w:bookmarkStart w:id="27" w:name="conclusion"/>
    <w:p>
      <w:pPr>
        <w:pStyle w:val="Heading2"/>
      </w:pPr>
      <w:r>
        <w:t xml:space="preserve">Conclusion</w:t>
      </w:r>
    </w:p>
    <w:p>
      <w:pPr>
        <w:pStyle w:val="FirstParagraph"/>
      </w:pPr>
      <w:r>
        <w:t xml:space="preserve">The continued success of Dubai as a global hub for construction and engineering hinges on optimizing the performance and safety of its most critical skilled workforce – the welder. This Thesis Proposal provides a structured, necessary, and timely investigation into elevating welder proficiency within the unique context of the United Arab Emirates Dubai. By developing a competency framework grounded in local reality, this research promises significant economic, safety, and strategic benefits for Dubai's future development. The outcomes will directly inform policy, training delivery, and on-site practices across the entire construction ecosystem of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Safety Standards in the United Arab Emirates Dubai Construction Sector</dc:title>
  <dc:creator/>
  <dc:language>en</dc:language>
  <cp:keywords/>
  <dcterms:created xsi:type="dcterms:W3CDTF">2025-12-12T03:08:28Z</dcterms:created>
  <dcterms:modified xsi:type="dcterms:W3CDTF">2025-12-12T03:08:28Z</dcterms:modified>
</cp:coreProperties>
</file>

<file path=docProps/custom.xml><?xml version="1.0" encoding="utf-8"?>
<Properties xmlns="http://schemas.openxmlformats.org/officeDocument/2006/custom-properties" xmlns:vt="http://schemas.openxmlformats.org/officeDocument/2006/docPropsVTypes"/>
</file>