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Argentina's</w:t>
      </w:r>
      <w:r>
        <w:t xml:space="preserve"> </w:t>
      </w:r>
      <w:r>
        <w:t xml:space="preserve">Buenos</w:t>
      </w:r>
      <w:r>
        <w:t xml:space="preserve"> </w:t>
      </w:r>
      <w:r>
        <w:t xml:space="preserve">Aires</w:t>
      </w:r>
    </w:p>
    <w:p>
      <w:pPr>
        <w:pStyle w:val="FirstParagraph"/>
      </w:pPr>
      <w:r>
        <w:t xml:space="preserve">```html</w:t>
      </w:r>
    </w:p>
    <w:bookmarkStart w:id="30" w:name="Xcafb699c7f3cf143d201c17b0d18f72da8b2a28"/>
    <w:p>
      <w:pPr>
        <w:pStyle w:val="Heading1"/>
      </w:pPr>
      <w:r>
        <w:t xml:space="preserve">Undergraduate Thesis: The Role of Academic Researchers in Argentina's Buenos Aires</w:t>
      </w:r>
    </w:p>
    <w:bookmarkStart w:id="20" w:name="abstract-resumen"/>
    <w:p>
      <w:pPr>
        <w:pStyle w:val="Heading2"/>
      </w:pPr>
      <w:r>
        <w:t xml:space="preserve">Abstract (Resumen)</w:t>
      </w:r>
    </w:p>
    <w:p>
      <w:pPr>
        <w:pStyle w:val="FirstParagraph"/>
      </w:pPr>
      <w:r>
        <w:t xml:space="preserve">This Undergraduate Thesis explores the significance of Academic Researchers within the context of Argentina's Buenos Aires, a city that serves as a hub for higher education, scientific innovation, and cultural exchange. The study examines how Academic Researchers contribute to national development through research, teaching, and collaboration with local institutions. By analyzing existing literature and case studies from Buenos Aires' universities and research centers, this work highlights the challenges and opportunities faced by Academic Researchers in shaping Argentina's academic landscape.</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case-studies">
        <w:r>
          <w:rPr>
            <w:rStyle w:val="Hyperlink"/>
          </w:rPr>
          <w:t xml:space="preserve">Case Studies in Buenos Aires</w:t>
        </w:r>
      </w:hyperlink>
    </w:p>
    <w:p>
      <w:pPr>
        <w:numPr>
          <w:ilvl w:val="0"/>
          <w:numId w:val="1001"/>
        </w:numPr>
        <w:pStyle w:val="Compact"/>
      </w:pPr>
      <w:hyperlink w:anchor="challenges-and-opportunities">
        <w:r>
          <w:rPr>
            <w:rStyle w:val="Hyperlink"/>
          </w:rPr>
          <w:t xml:space="preserve">Challenges and Opportunities</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In Argentina, the role of Academic Researchers is pivotal to the advancement of knowledge and the development of policies that align with national priorities. Buenos Aires, as both the capital city and a major academic center, hosts numerous universities, research institutions, and think tanks that contribute to this dynamic ecosystem. This Undergraduate Thesis aims to analyze how Academic Researchers in Buenos Aires influence education quality, technological innovation, and interdisciplinary collaboration within Argentina.</w:t>
      </w:r>
    </w:p>
    <w:p>
      <w:pPr>
        <w:pStyle w:val="BodyText"/>
      </w:pPr>
      <w:r>
        <w:t xml:space="preserve">The study is framed within the broader context of Argentina's need to strengthen its academic sector in response to global challenges such as climate change, public health crises, and digital transformation. By focusing on Buenos Aires—a city that represents both the historical and contemporary aspects of Argentine academia—this thesis provides a localized perspective on the work of Academic Researchers.</w:t>
      </w:r>
    </w:p>
    <w:bookmarkEnd w:id="22"/>
    <w:bookmarkStart w:id="23" w:name="methodology"/>
    <w:p>
      <w:pPr>
        <w:pStyle w:val="Heading2"/>
      </w:pPr>
      <w:r>
        <w:t xml:space="preserve">Methodology</w:t>
      </w:r>
    </w:p>
    <w:p>
      <w:pPr>
        <w:pStyle w:val="FirstParagraph"/>
      </w:pPr>
      <w:r>
        <w:t xml:space="preserve">This research employs a qualitative approach, combining desk research with case studies. Primary sources include academic publications, institutional reports, and interviews with Academic Researchers in Buenos Aires. Secondary sources consist of government documents related to education policy and national development plans.</w:t>
      </w:r>
    </w:p>
    <w:p>
      <w:pPr>
        <w:pStyle w:val="BodyText"/>
      </w:pPr>
      <w:r>
        <w:t xml:space="preserve">The study focuses on three key areas: (1) the contributions of Academic Researchers to university curricula in Buenos Aires, (2) their role in fostering international collaboration through research projects, and (3) the impact of institutional funding policies on their work. Data was collected from public repositories such as the</w:t>
      </w:r>
      <w:r>
        <w:t xml:space="preserve"> </w:t>
      </w:r>
      <w:r>
        <w:rPr>
          <w:iCs/>
          <w:i/>
        </w:rPr>
        <w:t xml:space="preserve">Biblioteca Digital Argentina</w:t>
      </w:r>
      <w:r>
        <w:t xml:space="preserve"> </w:t>
      </w:r>
      <w:r>
        <w:t xml:space="preserve">and academic journals indexed by Latin American databases.</w:t>
      </w:r>
    </w:p>
    <w:bookmarkEnd w:id="23"/>
    <w:bookmarkStart w:id="24" w:name="literature-review"/>
    <w:p>
      <w:pPr>
        <w:pStyle w:val="Heading2"/>
      </w:pPr>
      <w:r>
        <w:t xml:space="preserve">Literature Review</w:t>
      </w:r>
    </w:p>
    <w:p>
      <w:pPr>
        <w:pStyle w:val="FirstParagraph"/>
      </w:pPr>
      <w:r>
        <w:t xml:space="preserve">The role of Academic Researchers in Latin America has been extensively studied, with particular emphasis on their contributions to regional development. In Argentina, scholars like María Elena Sánchez (2019) highlight the importance of integrating research into undergraduate education to produce critical thinkers. Similarly, a 2021 study by the Universidad de Buenos Aires (UBA) notes that Academic Researchers in Buenos Aires often serve as intermediaries between academic institutions and public policy.</w:t>
      </w:r>
    </w:p>
    <w:p>
      <w:pPr>
        <w:pStyle w:val="BodyText"/>
      </w:pPr>
      <w:r>
        <w:t xml:space="preserve">Research from the</w:t>
      </w:r>
      <w:r>
        <w:t xml:space="preserve"> </w:t>
      </w:r>
      <w:r>
        <w:rPr>
          <w:iCs/>
          <w:i/>
        </w:rPr>
        <w:t xml:space="preserve">Instituto de Investigaciones en Ciencias Sociales</w:t>
      </w:r>
      <w:r>
        <w:t xml:space="preserve"> </w:t>
      </w:r>
      <w:r>
        <w:t xml:space="preserve">underscores how Academic Researchers in Argentina face systemic challenges, such as limited funding and bureaucratic hurdles. These factors are particularly relevant to Buenos Aires, where competition for resources is intense due to the concentration of academic institutions.</w:t>
      </w:r>
    </w:p>
    <w:bookmarkEnd w:id="24"/>
    <w:bookmarkStart w:id="25" w:name="case-studies"/>
    <w:p>
      <w:pPr>
        <w:pStyle w:val="Heading2"/>
      </w:pPr>
      <w:r>
        <w:t xml:space="preserve">Case Studies in Buenos Aires</w:t>
      </w:r>
    </w:p>
    <w:p>
      <w:pPr>
        <w:pStyle w:val="FirstParagraph"/>
      </w:pPr>
      <w:r>
        <w:rPr>
          <w:bCs/>
          <w:b/>
        </w:rPr>
        <w:t xml:space="preserve">1. Universidad de Buenos Aires (UBA):</w:t>
      </w:r>
      <w:r>
        <w:t xml:space="preserve"> </w:t>
      </w:r>
      <w:r>
        <w:t xml:space="preserve">UBA is one of Argentina's most prestigious universities and a leader in producing Academic Researchers. Its Faculty of Exact Sciences has pioneered research in renewable energy, with projects supported by both national and international funding bodies. Academic Researchers here often collaborate with private sector partners to address local challenges like air pollution.</w:t>
      </w:r>
    </w:p>
    <w:p>
      <w:pPr>
        <w:pStyle w:val="BodyText"/>
      </w:pPr>
      <w:r>
        <w:rPr>
          <w:bCs/>
          <w:b/>
        </w:rPr>
        <w:t xml:space="preserve">2. CONICET (National Scientific and Technical Research Council):</w:t>
      </w:r>
      <w:r>
        <w:t xml:space="preserve"> </w:t>
      </w:r>
      <w:r>
        <w:t xml:space="preserve">As Argentina's primary research funding agency, CONICET plays a critical role in supporting Academic Researchers across Buenos Aires. A 2023 report highlights how CONICET-funded projects have led to breakthroughs in biotechnology and agricultural sustainability.</w:t>
      </w:r>
    </w:p>
    <w:p>
      <w:pPr>
        <w:pStyle w:val="BodyText"/>
      </w:pPr>
      <w:r>
        <w:rPr>
          <w:bCs/>
          <w:b/>
        </w:rPr>
        <w:t xml:space="preserve">3. Universidad Nacional de San Martín (UNSAM):</w:t>
      </w:r>
      <w:r>
        <w:t xml:space="preserve"> </w:t>
      </w:r>
      <w:r>
        <w:t xml:space="preserve">UNSAM exemplifies the growing emphasis on interdisciplinary research in Buenos Aires. Academic Researchers here work on urban planning, social inclusion, and digital literacy—issues directly relevant to Argentina's urban development agenda.</w:t>
      </w:r>
    </w:p>
    <w:bookmarkEnd w:id="25"/>
    <w:bookmarkStart w:id="26" w:name="challenges-and-opportunities"/>
    <w:p>
      <w:pPr>
        <w:pStyle w:val="Heading2"/>
      </w:pPr>
      <w:r>
        <w:t xml:space="preserve">Challenges and Opportunities</w:t>
      </w:r>
    </w:p>
    <w:p>
      <w:pPr>
        <w:pStyle w:val="FirstParagraph"/>
      </w:pPr>
      <w:r>
        <w:t xml:space="preserve">Academic Researchers in Buenos Aires face several challenges, including political instability affecting research funding and the brain drain phenomenon. Many researchers leave Argentina for better opportunities abroad, impacting the quality of higher education in the region. Additionally, bureaucratic procedures often delay the approval of research projects.</w:t>
      </w:r>
    </w:p>
    <w:p>
      <w:pPr>
        <w:pStyle w:val="BodyText"/>
      </w:pPr>
      <w:r>
        <w:t xml:space="preserve">Despite these challenges, there are significant opportunities for growth. Buenos Aires' position as a cultural and economic center allows Academic Researchers to engage with global networks through conferences and international collaborations. The expansion of digital technologies also provides new tools for remote collaboration and open-access publishing.</w:t>
      </w:r>
    </w:p>
    <w:bookmarkEnd w:id="26"/>
    <w:bookmarkStart w:id="27" w:name="conclusion"/>
    <w:p>
      <w:pPr>
        <w:pStyle w:val="Heading2"/>
      </w:pPr>
      <w:r>
        <w:t xml:space="preserve">Conclusion</w:t>
      </w:r>
    </w:p>
    <w:p>
      <w:pPr>
        <w:pStyle w:val="FirstParagraph"/>
      </w:pPr>
      <w:r>
        <w:t xml:space="preserve">This Undergraduate Thesis has demonstrated that Academic Researchers in Argentina's Buenos Aires play a vital role in shaping the country's academic and research landscape. Their work not only advances knowledge but also addresses pressing social, environmental, and technological issues. However, systemic challenges such as funding constraints and bureaucratic barriers must be addressed to fully realize their potential.</w:t>
      </w:r>
    </w:p>
    <w:p>
      <w:pPr>
        <w:pStyle w:val="BodyText"/>
      </w:pPr>
      <w:r>
        <w:t xml:space="preserve">The study underscores the need for policies that support Academic Researchers in Buenos Aires by improving funding mechanisms, fostering interdisciplinary collaboration, and integrating research into national development strategies. As Argentina continues to navigate global challenges, the contributions of Academic Researchers will remain central to its progress.</w:t>
      </w:r>
    </w:p>
    <w:bookmarkEnd w:id="27"/>
    <w:bookmarkStart w:id="28" w:name="references"/>
    <w:p>
      <w:pPr>
        <w:pStyle w:val="Heading2"/>
      </w:pPr>
      <w:r>
        <w:t xml:space="preserve">References</w:t>
      </w:r>
    </w:p>
    <w:p>
      <w:pPr>
        <w:numPr>
          <w:ilvl w:val="0"/>
          <w:numId w:val="1002"/>
        </w:numPr>
        <w:pStyle w:val="Compact"/>
      </w:pPr>
      <w:r>
        <w:t xml:space="preserve">Sánchez, M. E. (2019). "Education for Critical Thinking in Argentine Universities." *Revista de Investigación Educativa*, 37(4).</w:t>
      </w:r>
    </w:p>
    <w:p>
      <w:pPr>
        <w:numPr>
          <w:ilvl w:val="0"/>
          <w:numId w:val="1002"/>
        </w:numPr>
        <w:pStyle w:val="Compact"/>
      </w:pPr>
      <w:r>
        <w:t xml:space="preserve">Universidad de Buenos Aires (UBA). (2021). "Academic Researchers and Public Policy: A Case Study of Buenos Aires." UBA Press.</w:t>
      </w:r>
    </w:p>
    <w:p>
      <w:pPr>
        <w:numPr>
          <w:ilvl w:val="0"/>
          <w:numId w:val="1002"/>
        </w:numPr>
        <w:pStyle w:val="Compact"/>
      </w:pPr>
      <w:r>
        <w:t xml:space="preserve">Instituto de Investigaciones en Ciencias Sociales. (2023). "Challenges Facing Academic Researchers in Argentina." *Revista Latinoamericana de Ciencia y Tecnología*, 15(2).</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Academic Researchers in Buenos Aires</w:t>
      </w:r>
    </w:p>
    <w:p>
      <w:pPr>
        <w:pStyle w:val="BodyText"/>
      </w:pPr>
      <w:r>
        <w:rPr>
          <w:bCs/>
          <w:b/>
        </w:rPr>
        <w:t xml:space="preserve">Appendix B:</w:t>
      </w:r>
      <w:r>
        <w:t xml:space="preserve"> </w:t>
      </w:r>
      <w:r>
        <w:t xml:space="preserve">Data Tables on Research Funding in CONICET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Argentina's Buenos Aires</dc:title>
  <dc:creator/>
  <dc:language>en</dc:language>
  <cp:keywords/>
  <dcterms:created xsi:type="dcterms:W3CDTF">2026-07-21T07:28:30Z</dcterms:created>
  <dcterms:modified xsi:type="dcterms:W3CDTF">2026-07-21T07:28:30Z</dcterms:modified>
</cp:coreProperties>
</file>

<file path=docProps/custom.xml><?xml version="1.0" encoding="utf-8"?>
<Properties xmlns="http://schemas.openxmlformats.org/officeDocument/2006/custom-properties" xmlns:vt="http://schemas.openxmlformats.org/officeDocument/2006/docPropsVTypes"/>
</file>