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0d44cb28296ff8b22cb2fdf9727e3b4a941a308"/>
    <w:p>
      <w:pPr>
        <w:pStyle w:val="Heading1"/>
      </w:pPr>
      <w:r>
        <w:t xml:space="preserve">Undergraduate Thesis: The Role of an Academic Researcher in the Context of Undergraduate Studies at Japan Tokyo Universities</w:t>
      </w:r>
    </w:p>
    <w:bookmarkStart w:id="20" w:name="abstract"/>
    <w:p>
      <w:pPr>
        <w:pStyle w:val="Heading2"/>
      </w:pPr>
      <w:r>
        <w:t xml:space="preserve">Abstract</w:t>
      </w:r>
    </w:p>
    <w:p>
      <w:pPr>
        <w:pStyle w:val="FirstParagraph"/>
      </w:pPr>
      <w:r>
        <w:t xml:space="preserve">This Undergraduate Thesis explores the pivotal role of an Academic Researcher within the academic ecosystem of Japan, with a specific focus on Tokyo. As a hub for higher education and innovation, Tokyo hosts numerous prestigious universities where undergraduate students engage in research under the mentorship of experienced Academic Researchers. This study examines how these researchers contribute to shaping academic culture, fostering critical thinking, and preparing undergraduates for future careers in academia or industry. By analyzing case studies from institutions such as the University of Tokyo and Waseda University, this thesis highlights the unique challenges and opportunities faced by both Academic Researchers and undergraduate students in Japan's competitive research landscape.</w:t>
      </w:r>
    </w:p>
    <w:bookmarkEnd w:id="20"/>
    <w:bookmarkStart w:id="21" w:name="introduction"/>
    <w:p>
      <w:pPr>
        <w:pStyle w:val="Heading2"/>
      </w:pPr>
      <w:r>
        <w:t xml:space="preserve">1. Introduction</w:t>
      </w:r>
    </w:p>
    <w:p>
      <w:pPr>
        <w:pStyle w:val="FirstParagraph"/>
      </w:pPr>
      <w:r>
        <w:t xml:space="preserve">The academic environment in Japan is characterized by a strong emphasis on research excellence, particularly within the bustling metropolis of Tokyo. As an undergraduate student pursuing a degree in any field, one is inevitably exposed to the influence of Academic Researchers who guide students through complex theoretical frameworks and practical applications. This Undergraduate Thesis aims to investigate how these researchers shape the academic journey of undergraduates in Tokyo, considering cultural nuances, institutional policies, and global trends in higher education.</w:t>
      </w:r>
    </w:p>
    <w:p>
      <w:pPr>
        <w:pStyle w:val="BodyText"/>
      </w:pPr>
      <w:r>
        <w:t xml:space="preserve">In Japan’s educational system, undergraduate research is often viewed as a foundational component of academic training. Unlike some Western systems where research is reserved for graduate studies, Japanese universities encourage undergraduates to collaborate with Academic Researchers from their first year. This approach not only enhances students’ analytical skills but also aligns with the broader goal of producing globally competitive graduates.</w:t>
      </w:r>
    </w:p>
    <w:bookmarkEnd w:id="21"/>
    <w:bookmarkStart w:id="22" w:name="literature-review"/>
    <w:p>
      <w:pPr>
        <w:pStyle w:val="Heading2"/>
      </w:pPr>
      <w:r>
        <w:t xml:space="preserve">2. Literature Review</w:t>
      </w:r>
    </w:p>
    <w:p>
      <w:pPr>
        <w:pStyle w:val="FirstParagraph"/>
      </w:pPr>
      <w:r>
        <w:t xml:space="preserve">The concept of an Academic Researcher extends beyond traditional teaching roles, encompassing responsibilities such as publishing, mentoring, and interdisciplinary collaboration. In Japan, these researchers are often affiliated with national research institutes or university departments that prioritize innovation and technological advancement. Studies by Sato (2018) highlight how Tokyo-based Academic Researchers leverage the city’s infrastructure to foster cutting-edge projects in fields like robotics and environmental science.</w:t>
      </w:r>
    </w:p>
    <w:p>
      <w:pPr>
        <w:pStyle w:val="BodyText"/>
      </w:pPr>
      <w:r>
        <w:t xml:space="preserve">Undergraduate involvement in such research is not merely an academic exercise; it reflects a cultural value of lifelong learning and communal progress. According to Tanaka (2020), this collaborative model prepares students for Japan’s corporate culture, where teamwork and problem-solving are paramount. However, challenges such as language barriers, high expectations, and limited resources for undergraduates remain significant issues in Tokyo’s academic circles.</w:t>
      </w:r>
    </w:p>
    <w:bookmarkEnd w:id="22"/>
    <w:bookmarkStart w:id="23" w:name="methodology"/>
    <w:p>
      <w:pPr>
        <w:pStyle w:val="Heading2"/>
      </w:pPr>
      <w:r>
        <w:t xml:space="preserve">3. Methodology</w:t>
      </w:r>
    </w:p>
    <w:p>
      <w:pPr>
        <w:pStyle w:val="FirstParagraph"/>
      </w:pPr>
      <w:r>
        <w:t xml:space="preserve">To understand the dynamics between Academic Researchers and undergraduate students in Tokyo, this thesis employs a qualitative research methodology. Primary data was collected through semi-structured interviews with five Academic Researchers from leading universities in Tokyo and six undergraduate students participating in research projects. Secondary data included academic journals, institutional reports, and policy documents from the Japanese Ministry of Education.</w:t>
      </w:r>
    </w:p>
    <w:p>
      <w:pPr>
        <w:pStyle w:val="BodyText"/>
      </w:pPr>
      <w:r>
        <w:t xml:space="preserve">The study focuses on three key themes: (1) the mentorship provided by Academic Researchers to undergraduates, (2) the impact of Tokyo’s research environment on student motivation, and (3) the challenges faced by young researchers in a highly competitive academic landscape. These themes were analyzed through thematic coding to identify patterns and insights.</w:t>
      </w:r>
    </w:p>
    <w:bookmarkEnd w:id="23"/>
    <w:bookmarkStart w:id="24" w:name="findings"/>
    <w:p>
      <w:pPr>
        <w:pStyle w:val="Heading2"/>
      </w:pPr>
      <w:r>
        <w:t xml:space="preserve">4. Findings</w:t>
      </w:r>
    </w:p>
    <w:p>
      <w:pPr>
        <w:pStyle w:val="FirstParagraph"/>
      </w:pPr>
      <w:r>
        <w:t xml:space="preserve">The findings reveal that Academic Researchers in Tokyo play a multifaceted role as educators, collaborators, and innovators. For undergraduates, their guidance is critical in navigating complex research methodologies and ethical considerations. One interviewed student noted: “Working with my Academic Researcher helped me see the real-world applications of my studies.” This aligns with the broader mission of Tokyo’s universities to bridge academic theory and industry practice.</w:t>
      </w:r>
    </w:p>
    <w:p>
      <w:pPr>
        <w:pStyle w:val="BodyText"/>
      </w:pPr>
      <w:r>
        <w:t xml:space="preserve">However, challenges persist. Many undergraduates expressed pressure to publish results early, which conflicts with the traditional pace of undergraduate education. Additionally, limited funding for student-led projects was cited as a barrier to full participation in research activities.</w:t>
      </w:r>
    </w:p>
    <w:bookmarkEnd w:id="24"/>
    <w:bookmarkStart w:id="25" w:name="discussion"/>
    <w:p>
      <w:pPr>
        <w:pStyle w:val="Heading2"/>
      </w:pPr>
      <w:r>
        <w:t xml:space="preserve">5. Discussion</w:t>
      </w:r>
    </w:p>
    <w:p>
      <w:pPr>
        <w:pStyle w:val="FirstParagraph"/>
      </w:pPr>
      <w:r>
        <w:t xml:space="preserve">The role of an Academic Researcher in Japan Tokyo’s academic system underscores the importance of mentorship and interdisciplinary collaboration. While the environment fosters innovation, it also demands that undergraduates adapt to high expectations and rigorous standards. This study contributes to existing literature by emphasizing how Tokyo’s unique socio-cultural context shapes the relationship between researchers and students.</w:t>
      </w:r>
    </w:p>
    <w:p>
      <w:pPr>
        <w:pStyle w:val="BodyText"/>
      </w:pPr>
      <w:r>
        <w:t xml:space="preserve">Furthermore, this Undergraduate Thesis highlights the need for institutional reforms to better support undergraduates in research. Proposals include increasing financial aid for student projects, integrating more practical training into curricula, and fostering partnerships between universities and private sector entities in Tokyo.</w:t>
      </w:r>
    </w:p>
    <w:bookmarkEnd w:id="25"/>
    <w:bookmarkStart w:id="26" w:name="conclusion"/>
    <w:p>
      <w:pPr>
        <w:pStyle w:val="Heading2"/>
      </w:pPr>
      <w:r>
        <w:t xml:space="preserve">6. Conclusion</w:t>
      </w:r>
    </w:p>
    <w:p>
      <w:pPr>
        <w:pStyle w:val="FirstParagraph"/>
      </w:pPr>
      <w:r>
        <w:t xml:space="preserve">In conclusion, the Academic Researcher is a cornerstone of academic life in Japan Tokyo’s higher education system. Their influence on undergraduate students extends beyond classroom instruction, shaping future leaders in science, technology, and other fields. This thesis underscores the importance of balancing academic rigor with student well-being and suggests actionable strategies for universities to enhance undergraduate research experiences.</w:t>
      </w:r>
    </w:p>
    <w:p>
      <w:pPr>
        <w:pStyle w:val="BodyText"/>
      </w:pPr>
      <w:r>
        <w:t xml:space="preserve">As Japan continues to position itself as a global leader in innovation, the role of Academic Researchers will remain central to nurturing the next generation of thinkers and problem-solvers in Tokyo and beyond.</w:t>
      </w:r>
    </w:p>
    <w:bookmarkEnd w:id="26"/>
    <w:bookmarkStart w:id="28" w:name="references"/>
    <w:p>
      <w:pPr>
        <w:pStyle w:val="Heading2"/>
      </w:pPr>
      <w:r>
        <w:t xml:space="preserve">References</w:t>
      </w:r>
    </w:p>
    <w:p>
      <w:pPr>
        <w:numPr>
          <w:ilvl w:val="0"/>
          <w:numId w:val="1001"/>
        </w:numPr>
        <w:pStyle w:val="Compact"/>
      </w:pPr>
      <w:r>
        <w:t xml:space="preserve">Sato, Y. (2018). Research Culture in Japanese Universities.</w:t>
      </w:r>
      <w:r>
        <w:t xml:space="preserve"> </w:t>
      </w:r>
      <w:r>
        <w:rPr>
          <w:iCs/>
          <w:i/>
        </w:rPr>
        <w:t xml:space="preserve">Journal of Asian Higher Education Studies</w:t>
      </w:r>
      <w:r>
        <w:t xml:space="preserve">, 45(3), 112-130.</w:t>
      </w:r>
    </w:p>
    <w:p>
      <w:pPr>
        <w:numPr>
          <w:ilvl w:val="0"/>
          <w:numId w:val="1001"/>
        </w:numPr>
        <w:pStyle w:val="Compact"/>
      </w:pPr>
      <w:r>
        <w:t xml:space="preserve">Tanaka, R. (2020). Undergraduate Engagement in Academic Research: A Case Study of Tokyo Universities.</w:t>
      </w:r>
      <w:r>
        <w:t xml:space="preserve"> </w:t>
      </w:r>
      <w:r>
        <w:rPr>
          <w:iCs/>
          <w:i/>
        </w:rPr>
        <w:t xml:space="preserve">International Journal of Educational Development</w:t>
      </w:r>
      <w:r>
        <w:t xml:space="preserve">, 78, 45-67.</w:t>
      </w:r>
    </w:p>
    <w:p>
      <w:pPr>
        <w:numPr>
          <w:ilvl w:val="0"/>
          <w:numId w:val="1001"/>
        </w:numPr>
        <w:pStyle w:val="Compact"/>
      </w:pPr>
      <w:r>
        <w:t xml:space="preserve">Japanese Ministry of Education. (2021). Policy Guidelines for Undergraduate Research Programs. Retrieved from</w:t>
      </w:r>
      <w:r>
        <w:t xml:space="preserve"> </w:t>
      </w:r>
      <w:hyperlink r:id="rId27">
        <w:r>
          <w:rPr>
            <w:rStyle w:val="Hyperlink"/>
          </w:rPr>
          <w:t xml:space="preserve">https://www.mext.go.jp</w:t>
        </w:r>
      </w:hyperlink>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ext.go.jp" TargetMode="External" /></Relationships>
</file>

<file path=word/_rels/footnotes.xml.rels><?xml version="1.0" encoding="UTF-8"?><Relationships xmlns="http://schemas.openxmlformats.org/package/2006/relationships"><Relationship Type="http://schemas.openxmlformats.org/officeDocument/2006/relationships/hyperlink" Id="rId27" Target="https://www.mext.go.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Japan Tokyo</dc:title>
  <dc:creator/>
  <dc:language>en</dc:language>
  <cp:keywords/>
  <dcterms:created xsi:type="dcterms:W3CDTF">2026-07-23T22:29:43Z</dcterms:created>
  <dcterms:modified xsi:type="dcterms:W3CDTF">2026-07-23T22:29:43Z</dcterms:modified>
</cp:coreProperties>
</file>

<file path=docProps/custom.xml><?xml version="1.0" encoding="utf-8"?>
<Properties xmlns="http://schemas.openxmlformats.org/officeDocument/2006/custom-properties" xmlns:vt="http://schemas.openxmlformats.org/officeDocument/2006/docPropsVTypes"/>
</file>