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be4496bd8f0f9666581cd56933f1635e571164e"/>
    <w:p>
      <w:pPr>
        <w:pStyle w:val="Heading1"/>
      </w:pPr>
      <w:r>
        <w:t xml:space="preserve">Undergraduate Thesis: The Role of Academic Researchers in Nigeria Abuja</w:t>
      </w:r>
    </w:p>
    <w:p>
      <w:pPr>
        <w:pStyle w:val="FirstParagraph"/>
      </w:pPr>
      <w:r>
        <w:rPr>
          <w:bCs/>
          <w:b/>
        </w:rPr>
        <w:t xml:space="preserve">Abstract:</w:t>
      </w:r>
      <w:r>
        <w:t xml:space="preserve"> </w:t>
      </w:r>
      <w:r>
        <w:t xml:space="preserve">This undergraduate thesis explores the significance of academic researchers in Nigeria, with a focus on the Federal Capital Territory (FCT), Abuja. It examines how academic researchers contribute to national development through research, innovation, and knowledge dissemination. The study highlights challenges faced by academic researchers in Nigeria Abuja and proposes strategies for enhancing their impact on socio-economic growth.</w:t>
      </w:r>
    </w:p>
    <w:bookmarkStart w:id="20" w:name="introduction"/>
    <w:p>
      <w:pPr>
        <w:pStyle w:val="Heading2"/>
      </w:pPr>
      <w:r>
        <w:t xml:space="preserve">1. Introduction</w:t>
      </w:r>
    </w:p>
    <w:p>
      <w:pPr>
        <w:pStyle w:val="FirstParagraph"/>
      </w:pPr>
      <w:r>
        <w:t xml:space="preserve">The role of</w:t>
      </w:r>
      <w:r>
        <w:t xml:space="preserve"> </w:t>
      </w:r>
      <w:r>
        <w:rPr>
          <w:bCs/>
          <w:b/>
        </w:rPr>
        <w:t xml:space="preserve">Academic Researchers</w:t>
      </w:r>
      <w:r>
        <w:t xml:space="preserve"> </w:t>
      </w:r>
      <w:r>
        <w:t xml:space="preserve">in shaping the future of nations cannot be overstated. In Nigeria, where higher education institutions are pivotal to national development, academic researchers play a crucial role in addressing local and global challenges. This thesis focuses on the Federal Capital Territory (Abuja), Nigeria’s administrative and political hub, to analyze how</w:t>
      </w:r>
      <w:r>
        <w:t xml:space="preserve"> </w:t>
      </w:r>
      <w:r>
        <w:rPr>
          <w:bCs/>
          <w:b/>
        </w:rPr>
        <w:t xml:space="preserve">Academic Researchers</w:t>
      </w:r>
      <w:r>
        <w:t xml:space="preserve"> </w:t>
      </w:r>
      <w:r>
        <w:t xml:space="preserve">contribute to policy formulation, technological advancement, and socio-economic progress.</w:t>
      </w:r>
    </w:p>
    <w:p>
      <w:pPr>
        <w:pStyle w:val="BodyText"/>
      </w:pPr>
      <w:r>
        <w:t xml:space="preserve">Nigeria Abuja is home to several universities, research institutes, and think tanks that serve as centers of innovation. However, the effectiveness of academic research in this region is influenced by factors such as funding limitations, infrastructure gaps, and political priorities. This study aims to evaluate these dynamics while emphasizing the transformative potential of</w:t>
      </w:r>
      <w:r>
        <w:t xml:space="preserve"> </w:t>
      </w:r>
      <w:r>
        <w:rPr>
          <w:bCs/>
          <w:b/>
        </w:rPr>
        <w:t xml:space="preserve">Academic Researchers</w:t>
      </w:r>
      <w:r>
        <w:t xml:space="preserve"> </w:t>
      </w:r>
      <w:r>
        <w:t xml:space="preserve">in Nigeria Abuja.</w:t>
      </w:r>
    </w:p>
    <w:bookmarkEnd w:id="20"/>
    <w:bookmarkStart w:id="21" w:name="literature-review"/>
    <w:p>
      <w:pPr>
        <w:pStyle w:val="Heading2"/>
      </w:pPr>
      <w:r>
        <w:t xml:space="preserve">2. Literature Review</w:t>
      </w:r>
    </w:p>
    <w:p>
      <w:pPr>
        <w:pStyle w:val="FirstParagraph"/>
      </w:pPr>
      <w:r>
        <w:rPr>
          <w:bCs/>
          <w:b/>
        </w:rPr>
        <w:t xml:space="preserve">Academic Researchers</w:t>
      </w:r>
      <w:r>
        <w:t xml:space="preserve"> </w:t>
      </w:r>
      <w:r>
        <w:t xml:space="preserve">are defined as individuals engaged in systematic investigation to expand knowledge and solve real-world problems. In the Nigerian context, their work spans disciplines such as engineering, public health, environmental science, and social sciences. Research conducted in Nigeria Abuja has historically focused on issues like urban planning (e.g., managing rapid population growth), climate resilience (e.g., mitigating desertification), and governance reforms.</w:t>
      </w:r>
    </w:p>
    <w:p>
      <w:pPr>
        <w:pStyle w:val="BodyText"/>
      </w:pPr>
      <w:r>
        <w:t xml:space="preserve">Previous studies highlight that academic researchers in Nigeria face unique challenges compared to their counterparts in developed nations. These include limited access to funding, outdated infrastructure, and a lack of collaboration between academia and industry. For instance, the National Research Foundation (NRF) has reported that only 15% of Nigerian universities meet international research standards due to these constraints.</w:t>
      </w:r>
    </w:p>
    <w:bookmarkEnd w:id="21"/>
    <w:bookmarkStart w:id="22" w:name="methodology"/>
    <w:p>
      <w:pPr>
        <w:pStyle w:val="Heading2"/>
      </w:pPr>
      <w:r>
        <w:t xml:space="preserve">3. Methodology</w:t>
      </w:r>
    </w:p>
    <w:p>
      <w:pPr>
        <w:pStyle w:val="FirstParagraph"/>
      </w:pPr>
      <w:r>
        <w:t xml:space="preserve">This undergraduate thesis employs a qualitative research approach, combining secondary data analysis with case studies of academic researchers in Nigeria Abuja. Data were gathered from published journals, reports by the National Bureau of Statistics (NBS), and interviews with three</w:t>
      </w:r>
      <w:r>
        <w:t xml:space="preserve"> </w:t>
      </w:r>
      <w:r>
        <w:rPr>
          <w:bCs/>
          <w:b/>
        </w:rPr>
        <w:t xml:space="preserve">Academic Researchers</w:t>
      </w:r>
      <w:r>
        <w:t xml:space="preserve"> </w:t>
      </w:r>
      <w:r>
        <w:t xml:space="preserve">affiliated with the University of Abuja and the Nigerian Institute for Advanced Legal Studies (NIALS).</w:t>
      </w:r>
    </w:p>
    <w:p>
      <w:pPr>
        <w:pStyle w:val="BodyText"/>
      </w:pPr>
      <w:r>
        <w:t xml:space="preserve">The case studies focus on researchers specializing in renewable energy, public administration, and digital transformation. Their experiences provide insights into how institutional support (or lack thereof) impacts their ability to conduct impactful research. The thesis also reviews policies like the National Research Policy 2017 and evaluates their implementation in Nigeria Abuja.</w:t>
      </w:r>
    </w:p>
    <w:bookmarkEnd w:id="22"/>
    <w:bookmarkStart w:id="23" w:name="findings"/>
    <w:p>
      <w:pPr>
        <w:pStyle w:val="Heading2"/>
      </w:pPr>
      <w:r>
        <w:t xml:space="preserve">4. Findings</w:t>
      </w:r>
    </w:p>
    <w:p>
      <w:pPr>
        <w:pStyle w:val="FirstParagraph"/>
      </w:pPr>
      <w:r>
        <w:rPr>
          <w:bCs/>
          <w:b/>
        </w:rPr>
        <w:t xml:space="preserve">Academic Researchers</w:t>
      </w:r>
      <w:r>
        <w:t xml:space="preserve"> </w:t>
      </w:r>
      <w:r>
        <w:t xml:space="preserve">in Nigeria Abuja demonstrate a strong commitment to addressing national challenges, despite systemic barriers. Key findings include:</w:t>
      </w:r>
    </w:p>
    <w:p>
      <w:pPr>
        <w:numPr>
          <w:ilvl w:val="0"/>
          <w:numId w:val="1001"/>
        </w:numPr>
        <w:pStyle w:val="Compact"/>
      </w:pPr>
      <w:r>
        <w:rPr>
          <w:bCs/>
          <w:b/>
        </w:rPr>
        <w:t xml:space="preserve">Funding Constraints:</w:t>
      </w:r>
      <w:r>
        <w:t xml:space="preserve"> </w:t>
      </w:r>
      <w:r>
        <w:t xml:space="preserve">Over 70% of researchers cite inadequate funding as their primary obstacle, limiting access to advanced laboratory equipment and international collaborations.</w:t>
      </w:r>
    </w:p>
    <w:p>
      <w:pPr>
        <w:numPr>
          <w:ilvl w:val="0"/>
          <w:numId w:val="1001"/>
        </w:numPr>
        <w:pStyle w:val="Compact"/>
      </w:pPr>
      <w:r>
        <w:rPr>
          <w:bCs/>
          <w:b/>
        </w:rPr>
        <w:t xml:space="preserve">Institutional Support:</w:t>
      </w:r>
      <w:r>
        <w:t xml:space="preserve"> </w:t>
      </w:r>
      <w:r>
        <w:t xml:space="preserve">Universities in Abuja often prioritize teaching over research, leading to a lack of mentorship programs for early-career researchers.</w:t>
      </w:r>
    </w:p>
    <w:p>
      <w:pPr>
        <w:numPr>
          <w:ilvl w:val="0"/>
          <w:numId w:val="1001"/>
        </w:numPr>
        <w:pStyle w:val="Compact"/>
      </w:pPr>
      <w:r>
        <w:rPr>
          <w:bCs/>
          <w:b/>
        </w:rPr>
        <w:t xml:space="preserve">Relevance of Research:</w:t>
      </w:r>
      <w:r>
        <w:t xml:space="preserve"> </w:t>
      </w:r>
      <w:r>
        <w:t xml:space="preserve">Many projects focus on global issues (e.g., climate change) but neglect localized problems such as water scarcity in the FCT or traffic congestion in Abuja.</w:t>
      </w:r>
    </w:p>
    <w:p>
      <w:pPr>
        <w:pStyle w:val="FirstParagraph"/>
      </w:pPr>
      <w:r>
        <w:t xml:space="preserve">However, notable success stories exist. For example, a team at the University of Abuja developed a low-cost solar-powered irrigation system tailored to rural communities in northern Nigeria. This project highlights the potential of</w:t>
      </w:r>
      <w:r>
        <w:t xml:space="preserve"> </w:t>
      </w:r>
      <w:r>
        <w:rPr>
          <w:bCs/>
          <w:b/>
        </w:rPr>
        <w:t xml:space="preserve">Academic Researchers</w:t>
      </w:r>
      <w:r>
        <w:t xml:space="preserve"> </w:t>
      </w:r>
      <w:r>
        <w:t xml:space="preserve">to drive innovation when provided with resources and policy support.</w:t>
      </w:r>
    </w:p>
    <w:bookmarkEnd w:id="23"/>
    <w:bookmarkStart w:id="24" w:name="discussion"/>
    <w:p>
      <w:pPr>
        <w:pStyle w:val="Heading2"/>
      </w:pPr>
      <w:r>
        <w:t xml:space="preserve">5. Discussion</w:t>
      </w:r>
    </w:p>
    <w:p>
      <w:pPr>
        <w:pStyle w:val="FirstParagraph"/>
      </w:pPr>
      <w:r>
        <w:t xml:space="preserve">The findings underscore the critical need for systemic reforms to enhance the capacity of</w:t>
      </w:r>
      <w:r>
        <w:t xml:space="preserve"> </w:t>
      </w:r>
      <w:r>
        <w:rPr>
          <w:bCs/>
          <w:b/>
        </w:rPr>
        <w:t xml:space="preserve">Academic Researchers</w:t>
      </w:r>
      <w:r>
        <w:t xml:space="preserve"> </w:t>
      </w:r>
      <w:r>
        <w:t xml:space="preserve">in Nigeria Abuja. Key recommendations include:</w:t>
      </w:r>
    </w:p>
    <w:p>
      <w:pPr>
        <w:numPr>
          <w:ilvl w:val="0"/>
          <w:numId w:val="1002"/>
        </w:numPr>
        <w:pStyle w:val="Compact"/>
      </w:pPr>
      <w:r>
        <w:rPr>
          <w:bCs/>
          <w:b/>
        </w:rPr>
        <w:t xml:space="preserve">Increased Funding:</w:t>
      </w:r>
      <w:r>
        <w:t xml:space="preserve"> </w:t>
      </w:r>
      <w:r>
        <w:t xml:space="preserve">The government should allocate more resources to research through agencies like the Nigerian Research and Development Council (NRDC).</w:t>
      </w:r>
    </w:p>
    <w:p>
      <w:pPr>
        <w:numPr>
          <w:ilvl w:val="0"/>
          <w:numId w:val="1002"/>
        </w:numPr>
        <w:pStyle w:val="Compact"/>
      </w:pPr>
      <w:r>
        <w:rPr>
          <w:bCs/>
          <w:b/>
        </w:rPr>
        <w:t xml:space="preserve">Cross-Sector Collaboration:</w:t>
      </w:r>
      <w:r>
        <w:t xml:space="preserve"> </w:t>
      </w:r>
      <w:r>
        <w:t xml:space="preserve">Partnerships between universities, private sector entities, and non-governmental organizations (NGOs) can bridge the gap between academic research and practical implementation.</w:t>
      </w:r>
    </w:p>
    <w:p>
      <w:pPr>
        <w:numPr>
          <w:ilvl w:val="0"/>
          <w:numId w:val="1002"/>
        </w:numPr>
        <w:pStyle w:val="Compact"/>
      </w:pPr>
      <w:r>
        <w:rPr>
          <w:bCs/>
          <w:b/>
        </w:rPr>
        <w:t xml:space="preserve">Policy Alignment:</w:t>
      </w:r>
      <w:r>
        <w:t xml:space="preserve"> </w:t>
      </w:r>
      <w:r>
        <w:t xml:space="preserve">National policies must prioritize locally relevant research topics, ensuring that academic researchers in Nigeria Abuja address pressing issues like urbanization and technological innovation.</w:t>
      </w:r>
    </w:p>
    <w:p>
      <w:pPr>
        <w:pStyle w:val="FirstParagraph"/>
      </w:pPr>
      <w:r>
        <w:t xml:space="preserve">Moreover, the thesis argues that</w:t>
      </w:r>
      <w:r>
        <w:t xml:space="preserve"> </w:t>
      </w:r>
      <w:r>
        <w:rPr>
          <w:bCs/>
          <w:b/>
        </w:rPr>
        <w:t xml:space="preserve">Academic Researchers</w:t>
      </w:r>
      <w:r>
        <w:t xml:space="preserve"> </w:t>
      </w:r>
      <w:r>
        <w:t xml:space="preserve">should be integrated into policy-making processes. For example, their expertise in public administration could inform reforms to reduce bureaucratic inefficiencies in governance structures.</w:t>
      </w:r>
    </w:p>
    <w:bookmarkEnd w:id="24"/>
    <w:bookmarkStart w:id="25" w:name="conclusion"/>
    <w:p>
      <w:pPr>
        <w:pStyle w:val="Heading2"/>
      </w:pPr>
      <w:r>
        <w:t xml:space="preserve">6. Conclusion</w:t>
      </w:r>
    </w:p>
    <w:p>
      <w:pPr>
        <w:pStyle w:val="FirstParagraph"/>
      </w:pPr>
      <w:r>
        <w:t xml:space="preserve">In conclusion,</w:t>
      </w:r>
      <w:r>
        <w:t xml:space="preserve"> </w:t>
      </w:r>
      <w:r>
        <w:rPr>
          <w:bCs/>
          <w:b/>
        </w:rPr>
        <w:t xml:space="preserve">Academic Researchers</w:t>
      </w:r>
      <w:r>
        <w:t xml:space="preserve"> </w:t>
      </w:r>
      <w:r>
        <w:t xml:space="preserve">are vital to Nigeria’s development trajectory, particularly in the Federal Capital Territory of Abuja. While challenges such as funding and institutional neglect persist, their capacity for innovation remains untapped. By investing in research infrastructure and fostering collaboration between academia and industry, Nigeria can harness the potential of its</w:t>
      </w:r>
      <w:r>
        <w:t xml:space="preserve"> </w:t>
      </w:r>
      <w:r>
        <w:rPr>
          <w:bCs/>
          <w:b/>
        </w:rPr>
        <w:t xml:space="preserve">Academic Researchers</w:t>
      </w:r>
      <w:r>
        <w:t xml:space="preserve"> </w:t>
      </w:r>
      <w:r>
        <w:t xml:space="preserve">to address both local and global challenges.</w:t>
      </w:r>
    </w:p>
    <w:p>
      <w:pPr>
        <w:pStyle w:val="BodyText"/>
      </w:pPr>
      <w:r>
        <w:t xml:space="preserve">This undergraduate thesis serves as a call to action for stakeholders in Nigeria Abuja to recognize the transformative power of academic research. Only through sustained support can</w:t>
      </w:r>
      <w:r>
        <w:t xml:space="preserve"> </w:t>
      </w:r>
      <w:r>
        <w:rPr>
          <w:bCs/>
          <w:b/>
        </w:rPr>
        <w:t xml:space="preserve">Academic Researchers</w:t>
      </w:r>
      <w:r>
        <w:t xml:space="preserve"> </w:t>
      </w:r>
      <w:r>
        <w:t xml:space="preserve">fulfill their role as catalysts for progress in Nigeria’s journey toward sustainable development.</w:t>
      </w:r>
    </w:p>
    <w:bookmarkEnd w:id="25"/>
    <w:bookmarkStart w:id="26" w:name="references"/>
    <w:p>
      <w:pPr>
        <w:pStyle w:val="Heading2"/>
      </w:pPr>
      <w:r>
        <w:t xml:space="preserve">References</w:t>
      </w:r>
    </w:p>
    <w:p>
      <w:pPr>
        <w:pStyle w:val="FirstParagraph"/>
      </w:pPr>
      <w:r>
        <w:rPr>
          <w:iCs/>
          <w:i/>
        </w:rPr>
        <w:t xml:space="preserve">National Bureau of Statistics (NBS), 2021. "State of Research and Development in Nigeria."</w:t>
      </w:r>
      <w:r>
        <w:br/>
      </w:r>
      <w:r>
        <w:rPr>
          <w:iCs/>
          <w:i/>
        </w:rPr>
        <w:t xml:space="preserve">University of Abuja Research Office, 2023. "Annual Report on Academic Outputs."</w:t>
      </w:r>
      <w:r>
        <w:br/>
      </w:r>
      <w:r>
        <w:rPr>
          <w:iCs/>
          <w:i/>
        </w:rPr>
        <w:t xml:space="preserve">Nigerian Institute for Advanced Legal Studies (NIALS), 2019. "Public Administration in the Federal Capital Territory."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Nigeria Abuja</dc:title>
  <dc:creator/>
  <dc:language>en</dc:language>
  <cp:keywords/>
  <dcterms:created xsi:type="dcterms:W3CDTF">2026-07-21T07:28:32Z</dcterms:created>
  <dcterms:modified xsi:type="dcterms:W3CDTF">2026-07-21T07:28:32Z</dcterms:modified>
</cp:coreProperties>
</file>

<file path=docProps/custom.xml><?xml version="1.0" encoding="utf-8"?>
<Properties xmlns="http://schemas.openxmlformats.org/officeDocument/2006/custom-properties" xmlns:vt="http://schemas.openxmlformats.org/officeDocument/2006/docPropsVTypes"/>
</file>