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4" w:name="Xa7693ed6c105835590a4d9ff5727e46dcb6b31c"/>
    <w:p>
      <w:pPr>
        <w:pStyle w:val="Heading1"/>
      </w:pPr>
      <w:r>
        <w:t xml:space="preserve">Undergraduate Thesis: The Role of Academic Researchers in Saudi Arabia Jeddah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Jeddah, Saudi Arabia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academic researchers in Saudi Arabia, with a focus on Jeddah as a pivotal educational and research hub. As part of Vision 2030, Saudi Arabia has prioritized innovation and knowledge-based economic development, emphasizing the importance of academic researchers in driving this transformation. The study investigates how academic researchers in Jeddah contribute to national goals through interdisciplinary research, collaboration with industries, and fostering a culture of inquiry among students. By analyzing case studies from institutions like Umm Al-Qura University and King Abdulaziz University in Jeddah, this thesis highlights challenges faced by researchers and proposes strategies to enhance their impact on the region's academic ecosystem.</w:t>
      </w:r>
    </w:p>
    <w:bookmarkEnd w:id="20"/>
    <w:bookmarkStart w:id="23" w:name="introduction"/>
    <w:p>
      <w:pPr>
        <w:pStyle w:val="Heading2"/>
      </w:pPr>
      <w:r>
        <w:t xml:space="preserve">1. Introduction</w:t>
      </w:r>
    </w:p>
    <w:p>
      <w:pPr>
        <w:pStyle w:val="FirstParagraph"/>
      </w:pPr>
      <w:r>
        <w:t xml:space="preserve">The role of an academic researcher is multifaceted, encompassing teaching, mentorship, and the generation of new knowledge. In Saudi Arabia Jeddah, where universities are increasingly aligned with national priorities such as digital transformation and sustainable development, academic researchers play a critical role in bridging theoretical learning and real-world applications. This thesis examines how academic researchers in Jeddah contribute to educational advancement, scientific innovation, and community engagement.</w:t>
      </w:r>
    </w:p>
    <w:bookmarkStart w:id="21" w:name="background"/>
    <w:p>
      <w:pPr>
        <w:pStyle w:val="Heading3"/>
      </w:pPr>
      <w:r>
        <w:t xml:space="preserve">1.1 Background</w:t>
      </w:r>
    </w:p>
    <w:p>
      <w:pPr>
        <w:pStyle w:val="FirstParagraph"/>
      </w:pPr>
      <w:r>
        <w:t xml:space="preserve">Jeddah, a major city in Saudi Arabia's western region, hosts several prominent universities that are central to the country's academic landscape. These institutions not only serve as centers for higher education but also act as catalysts for research and development. Academic researchers in Jeddah are tasked with addressing local and global challenges, such as climate change, technological integration, and cultural preservation.</w:t>
      </w:r>
    </w:p>
    <w:bookmarkEnd w:id="21"/>
    <w:bookmarkStart w:id="22" w:name="research-problem"/>
    <w:p>
      <w:pPr>
        <w:pStyle w:val="Heading3"/>
      </w:pPr>
      <w:r>
        <w:t xml:space="preserve">1.2 Research Problem</w:t>
      </w:r>
    </w:p>
    <w:p>
      <w:pPr>
        <w:pStyle w:val="FirstParagraph"/>
      </w:pPr>
      <w:r>
        <w:t xml:space="preserve">While academic researchers in Saudi Arabia have made significant strides, challenges such as limited research funding, resource constraints, and a need for international collaboration persist. This thesis investigates how these challenges can be mitigated to strengthen the contribution of academic researchers in Jeddah.</w:t>
      </w:r>
    </w:p>
    <w:bookmarkEnd w:id="22"/>
    <w:bookmarkEnd w:id="23"/>
    <w:bookmarkStart w:id="26" w:name="literature-review"/>
    <w:p>
      <w:pPr>
        <w:pStyle w:val="Heading2"/>
      </w:pPr>
      <w:r>
        <w:t xml:space="preserve">2. Literature Review</w:t>
      </w:r>
    </w:p>
    <w:p>
      <w:pPr>
        <w:pStyle w:val="FirstParagraph"/>
      </w:pPr>
      <w:r>
        <w:t xml:space="preserve">Academic researchers are the backbone of higher education systems worldwide. In Saudi Arabia, their role has gained prominence under Vision 2030, which emphasizes innovation and self-sufficiency. Studies by Al-Mutairi (2019) and Al-Khateeb (2021) highlight the growing demand for research-driven education in Jeddah. However, gaps remain in understanding how academic researchers navigate local contexts while adhering to global academic standards.</w:t>
      </w:r>
    </w:p>
    <w:bookmarkStart w:id="24" w:name="academic-researchers-in-saudi-arabia"/>
    <w:p>
      <w:pPr>
        <w:pStyle w:val="Heading3"/>
      </w:pPr>
      <w:r>
        <w:t xml:space="preserve">2.1 Academic Researchers in Saudi Arabia</w:t>
      </w:r>
    </w:p>
    <w:p>
      <w:pPr>
        <w:pStyle w:val="FirstParagraph"/>
      </w:pPr>
      <w:r>
        <w:t xml:space="preserve">The Kingdom has invested heavily in universities and research centers to foster a culture of inquiry. In Jeddah, institutions such as King Abdulaziz University and the Saudi Electronic University have prioritized research initiatives aligned with national goals.</w:t>
      </w:r>
    </w:p>
    <w:bookmarkEnd w:id="24"/>
    <w:bookmarkStart w:id="25" w:name="challenges-in-jeddah"/>
    <w:p>
      <w:pPr>
        <w:pStyle w:val="Heading3"/>
      </w:pPr>
      <w:r>
        <w:t xml:space="preserve">2.2 Challenges in Jeddah</w:t>
      </w:r>
    </w:p>
    <w:p>
      <w:pPr>
        <w:pStyle w:val="FirstParagraph"/>
      </w:pPr>
      <w:r>
        <w:t xml:space="preserve">Jeddah's academic researchers face unique challenges, including balancing traditional curricula with modern research methodologies. Additionally, interdisciplinary collaboration between universities and private sectors remains underdeveloped.</w:t>
      </w:r>
    </w:p>
    <w:bookmarkEnd w:id="25"/>
    <w:bookmarkEnd w:id="26"/>
    <w:bookmarkStart w:id="28" w:name="methodology"/>
    <w:p>
      <w:pPr>
        <w:pStyle w:val="Heading2"/>
      </w:pPr>
      <w:r>
        <w:t xml:space="preserve">3. Methodology</w:t>
      </w:r>
    </w:p>
    <w:p>
      <w:pPr>
        <w:pStyle w:val="FirstParagraph"/>
      </w:pPr>
      <w:r>
        <w:t xml:space="preserve">This undergraduate thesis employs a qualitative approach, utilizing case studies and interviews with academic researchers in Jeddah. Data was collected through semi-structured interviews with faculty members from three universities, as well as a review of institutional research reports.</w:t>
      </w:r>
    </w:p>
    <w:bookmarkStart w:id="27" w:name="case-study-umm-al-qura-university"/>
    <w:p>
      <w:pPr>
        <w:pStyle w:val="Heading3"/>
      </w:pPr>
      <w:r>
        <w:t xml:space="preserve">3.1 Case Study: Umm Al-Qura University</w:t>
      </w:r>
    </w:p>
    <w:p>
      <w:pPr>
        <w:pStyle w:val="FirstParagraph"/>
      </w:pPr>
      <w:r>
        <w:t xml:space="preserve">Umm Al-Qura University, located in Makkah but closely linked to Jeddah's academic community, serves as a case study for analyzing how researchers integrate Islamic heritage with contemporary research themes.</w:t>
      </w:r>
    </w:p>
    <w:bookmarkEnd w:id="27"/>
    <w:bookmarkEnd w:id="28"/>
    <w:bookmarkStart w:id="31" w:name="results-and-discussion"/>
    <w:p>
      <w:pPr>
        <w:pStyle w:val="Heading2"/>
      </w:pPr>
      <w:r>
        <w:t xml:space="preserve">4. Results and Discussion</w:t>
      </w:r>
    </w:p>
    <w:p>
      <w:pPr>
        <w:pStyle w:val="FirstParagraph"/>
      </w:pPr>
      <w:r>
        <w:t xml:space="preserve">The findings reveal that academic researchers in Jeddah are passionate about aligning their work with Vision 2030 objectives. However, many cited a lack of funding for high-impact projects and limited access to international research networks.</w:t>
      </w:r>
    </w:p>
    <w:bookmarkStart w:id="29" w:name="key-contributions"/>
    <w:p>
      <w:pPr>
        <w:pStyle w:val="Heading3"/>
      </w:pPr>
      <w:r>
        <w:t xml:space="preserve">4.1 Key Contributions</w:t>
      </w:r>
    </w:p>
    <w:p>
      <w:pPr>
        <w:numPr>
          <w:ilvl w:val="0"/>
          <w:numId w:val="1001"/>
        </w:numPr>
        <w:pStyle w:val="Compact"/>
      </w:pPr>
      <w:r>
        <w:t xml:space="preserve">Interdisciplinary research on renewable energy solutions.</w:t>
      </w:r>
    </w:p>
    <w:p>
      <w:pPr>
        <w:numPr>
          <w:ilvl w:val="0"/>
          <w:numId w:val="1001"/>
        </w:numPr>
        <w:pStyle w:val="Compact"/>
      </w:pPr>
      <w:r>
        <w:t xml:space="preserve">Development of digital learning platforms for remote education.</w:t>
      </w:r>
    </w:p>
    <w:p>
      <w:pPr>
        <w:numPr>
          <w:ilvl w:val="0"/>
          <w:numId w:val="1001"/>
        </w:numPr>
        <w:pStyle w:val="Compact"/>
      </w:pPr>
      <w:r>
        <w:t xml:space="preserve">Cultural studies exploring the intersection of tradition and modernity in Saudi Arabia.</w:t>
      </w:r>
    </w:p>
    <w:bookmarkEnd w:id="29"/>
    <w:bookmarkStart w:id="30" w:name="recommendations"/>
    <w:p>
      <w:pPr>
        <w:pStyle w:val="Heading3"/>
      </w:pPr>
      <w:r>
        <w:t xml:space="preserve">4.2 Recommendations</w:t>
      </w:r>
    </w:p>
    <w:p>
      <w:pPr>
        <w:pStyle w:val="FirstParagraph"/>
      </w:pPr>
      <w:r>
        <w:t xml:space="preserve">To enhance the role of academic researchers in Jeddah, this thesis recommends increased government funding for research, stronger partnerships between universities and industry stakeholders, and initiatives to promote international academic exchanges.</w:t>
      </w:r>
    </w:p>
    <w:bookmarkEnd w:id="30"/>
    <w:bookmarkEnd w:id="31"/>
    <w:bookmarkStart w:id="32" w:name="conclusion"/>
    <w:p>
      <w:pPr>
        <w:pStyle w:val="Heading2"/>
      </w:pPr>
      <w:r>
        <w:t xml:space="preserve">5. Conclusion</w:t>
      </w:r>
    </w:p>
    <w:p>
      <w:pPr>
        <w:pStyle w:val="FirstParagraph"/>
      </w:pPr>
      <w:r>
        <w:t xml:space="preserve">The role of academic researchers in Saudi Arabia Jeddah is indispensable to achieving national development goals. By addressing current challenges through strategic investments and policy reforms, the Kingdom can position Jeddah as a global leader in research and innovation. This undergraduate thesis underscores the need for a collaborative effort between academic researchers, institutions, and policymakers to realize this vision.</w:t>
      </w:r>
    </w:p>
    <w:bookmarkEnd w:id="32"/>
    <w:bookmarkStart w:id="33" w:name="references"/>
    <w:p>
      <w:pPr>
        <w:pStyle w:val="Heading2"/>
      </w:pPr>
      <w:r>
        <w:t xml:space="preserve">References</w:t>
      </w:r>
    </w:p>
    <w:p>
      <w:pPr>
        <w:pStyle w:val="FirstParagraph"/>
      </w:pPr>
      <w:r>
        <w:t xml:space="preserve">Al-Mutairi, A. (2019). *Higher Education in Saudi Arabia: Challenges and Opportunities*. Riyadh Press.</w:t>
      </w:r>
      <w:r>
        <w:br/>
      </w:r>
      <w:r>
        <w:t xml:space="preserve">Al-Khateeb, F. (2021). *Research Trends in Jeddah Universities*. Journal of Saudi Studies.</w:t>
      </w:r>
    </w:p>
    <w:p>
      <w:pPr>
        <w:pStyle w:val="BodyText"/>
      </w:pPr>
      <w:r>
        <w:rPr>
          <w:bCs/>
          <w:b/>
        </w:rPr>
        <w:t xml:space="preserve">Keywords:</w:t>
      </w:r>
      <w:r>
        <w:t xml:space="preserve"> </w:t>
      </w:r>
      <w:r>
        <w:t xml:space="preserve">Undergraduate Thesis, Academic Researcher, Saudi Arabia Jeddah</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Saudi Arabia Jeddah</dc:title>
  <dc:creator/>
  <dc:language>en</dc:language>
  <cp:keywords/>
  <dcterms:created xsi:type="dcterms:W3CDTF">2026-07-21T03:17:57Z</dcterms:created>
  <dcterms:modified xsi:type="dcterms:W3CDTF">2026-07-21T03:17:57Z</dcterms:modified>
</cp:coreProperties>
</file>

<file path=docProps/custom.xml><?xml version="1.0" encoding="utf-8"?>
<Properties xmlns="http://schemas.openxmlformats.org/officeDocument/2006/custom-properties" xmlns:vt="http://schemas.openxmlformats.org/officeDocument/2006/docPropsVTypes"/>
</file>