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13e0a9f615222e17dd6882a46c4a2d8bf7bc64b"/>
    <w:p>
      <w:pPr>
        <w:pStyle w:val="Heading1"/>
      </w:pPr>
      <w:r>
        <w:t xml:space="preserve">Undergraduate Thesis: The Role and Challenges of Academic Researchers in Sri Lanka's Colombo Region</w:t>
      </w:r>
    </w:p>
    <w:p>
      <w:pPr>
        <w:pStyle w:val="FirstParagraph"/>
      </w:pPr>
      <w:r>
        <w:rPr>
          <w:bCs/>
          <w:b/>
        </w:rPr>
        <w:t xml:space="preserve">Submitted by:</w:t>
      </w:r>
      <w:r>
        <w:t xml:space="preserve"> </w:t>
      </w:r>
      <w:r>
        <w:t xml:space="preserve">[Your Name]</w:t>
      </w:r>
    </w:p>
    <w:p>
      <w:pPr>
        <w:pStyle w:val="BodyText"/>
      </w:pPr>
      <w:r>
        <w:rPr>
          <w:bCs/>
          <w:b/>
        </w:rPr>
        <w:t xml:space="preserve">Degree Program:</w:t>
      </w:r>
      <w:r>
        <w:t xml:space="preserve"> </w:t>
      </w:r>
      <w:r>
        <w:t xml:space="preserve">Bachelor of Science in [Your Field of Study]</w:t>
      </w:r>
    </w:p>
    <w:p>
      <w:pPr>
        <w:pStyle w:val="BodyText"/>
      </w:pPr>
      <w:r>
        <w:rPr>
          <w:bCs/>
          <w:b/>
        </w:rPr>
        <w:t xml:space="preserve">Institution:</w:t>
      </w:r>
      <w:r>
        <w:t xml:space="preserve"> </w:t>
      </w:r>
      <w:r>
        <w:t xml:space="preserve">[University Name], Colombo, Sri Lanka</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Academic Researchers in the vibrant academic landscape of Sri Lanka's Colombo region. Focusing on the challenges and opportunities faced by researchers in this dynamic urban center, the study highlights how Colombo's unique cultural, economic, and institutional context shapes research practices. Through a qualitative analysis of case studies from local universities and research institutions, this thesis argues that Academic Researchers in Colombo must navigate a complex interplay of resources, policy frameworks, and global academic trends to contribute meaningfully to both national development and international scholarly discourse.</w:t>
      </w:r>
    </w:p>
    <w:bookmarkEnd w:id="20"/>
    <w:bookmarkStart w:id="21" w:name="introduction"/>
    <w:p>
      <w:pPr>
        <w:pStyle w:val="Heading2"/>
      </w:pPr>
      <w:r>
        <w:t xml:space="preserve">1. Introduction</w:t>
      </w:r>
    </w:p>
    <w:p>
      <w:pPr>
        <w:pStyle w:val="FirstParagraph"/>
      </w:pPr>
      <w:r>
        <w:t xml:space="preserve">Sri Lanka's capital city, Colombo, has long been a hub for higher education and academic inquiry. As home to prestigious institutions such as the University of Colombo, the Open University of Sri Lanka, and numerous private universities, the city hosts a vibrant community of Academic Researchers. These researchers play a pivotal role in addressing local challenges—ranging from environmental sustainability to technological innovation—while also positioning Sri Lanka on the global research map.</w:t>
      </w:r>
    </w:p>
    <w:p>
      <w:pPr>
        <w:pStyle w:val="BodyText"/>
      </w:pPr>
      <w:r>
        <w:t xml:space="preserve">This Undergraduate Thesis aims to critically examine the experiences of Academic Researchers in Colombo, focusing on their contributions, obstacles, and strategies for success. Given the rapid urbanization and digital transformation in Sri Lanka, understanding how researchers adapt to these changes is crucial for fostering a sustainable academic ecosystem.</w:t>
      </w:r>
    </w:p>
    <w:bookmarkEnd w:id="21"/>
    <w:bookmarkStart w:id="22" w:name="literature-review"/>
    <w:p>
      <w:pPr>
        <w:pStyle w:val="Heading2"/>
      </w:pPr>
      <w:r>
        <w:t xml:space="preserve">2. Literature Review</w:t>
      </w:r>
    </w:p>
    <w:p>
      <w:pPr>
        <w:pStyle w:val="FirstParagraph"/>
      </w:pPr>
      <w:r>
        <w:t xml:space="preserve">The existing literature underscores the significance of Academic Researchers in driving knowledge production and societal progress. In Colombo, researchers often intersect with global academic networks while grappling with localized constraints such as funding limitations and language barriers. Studies by [Author Name] (Year) highlight how Sri Lankan researchers leverage international collaborations to amplify their impact, yet remain constrained by domestic institutional structures.</w:t>
      </w:r>
    </w:p>
    <w:p>
      <w:pPr>
        <w:pStyle w:val="BodyText"/>
      </w:pPr>
      <w:r>
        <w:t xml:space="preserve">Moreover, the role of Colombo's academic community in addressing national priorities—such as climate resilience and digital governance—has gained prominence in recent years. Research by [Author Name] (Year) emphasizes the need for interdisciplinary approaches to tackle multifaceted challenges, a trend that is increasingly reflected in Colombo-based studies.</w:t>
      </w:r>
    </w:p>
    <w:bookmarkEnd w:id="22"/>
    <w:bookmarkStart w:id="23" w:name="methodology"/>
    <w:p>
      <w:pPr>
        <w:pStyle w:val="Heading2"/>
      </w:pPr>
      <w:r>
        <w:t xml:space="preserve">3. Methodology</w:t>
      </w:r>
    </w:p>
    <w:p>
      <w:pPr>
        <w:pStyle w:val="FirstParagraph"/>
      </w:pPr>
      <w:r>
        <w:t xml:space="preserve">This study employed a qualitative research design, combining case studies and semi-structured interviews with Academic Researchers from Colombo's universities and research centers. The sample included 15 participants representing diverse disciplines such as environmental science, information technology, and social sciences.</w:t>
      </w:r>
    </w:p>
    <w:p>
      <w:pPr>
        <w:pStyle w:val="BodyText"/>
      </w:pPr>
      <w:r>
        <w:t xml:space="preserve">Data was collected through in-person interviews conducted between [Month] and [Month], [Year]. Thematic analysis was used to identify recurring challenges and opportunities, with a focus on institutional support systems, research funding mechanisms, and the influence of global academic trends on local practices.</w:t>
      </w:r>
    </w:p>
    <w:bookmarkEnd w:id="23"/>
    <w:bookmarkStart w:id="24" w:name="key-findings"/>
    <w:p>
      <w:pPr>
        <w:pStyle w:val="Heading2"/>
      </w:pPr>
      <w:r>
        <w:t xml:space="preserve">4. Key Findings</w:t>
      </w:r>
    </w:p>
    <w:p>
      <w:pPr>
        <w:pStyle w:val="FirstParagraph"/>
      </w:pPr>
      <w:r>
        <w:rPr>
          <w:bCs/>
          <w:b/>
        </w:rPr>
        <w:t xml:space="preserve">4.1 Resource Constraints:</w:t>
      </w:r>
      <w:r>
        <w:t xml:space="preserve"> </w:t>
      </w:r>
      <w:r>
        <w:t xml:space="preserve">A majority of respondents cited limited access to research funding and infrastructure as a significant barrier. Despite Colombo's status as an economic hub, many researchers reported reliance on external grants from international organizations.</w:t>
      </w:r>
    </w:p>
    <w:p>
      <w:pPr>
        <w:pStyle w:val="BodyText"/>
      </w:pPr>
      <w:r>
        <w:rPr>
          <w:bCs/>
          <w:b/>
        </w:rPr>
        <w:t xml:space="preserve">4.2 Institutional Support:</w:t>
      </w:r>
      <w:r>
        <w:t xml:space="preserve"> </w:t>
      </w:r>
      <w:r>
        <w:t xml:space="preserve">Participants highlighted the need for stronger institutional frameworks to facilitate interdisciplinary collaboration and mentorship programs. Universities in Colombo are increasingly adopting digital tools to streamline research processes, yet gaps remain in technical training for faculty members.</w:t>
      </w:r>
    </w:p>
    <w:p>
      <w:pPr>
        <w:pStyle w:val="BodyText"/>
      </w:pPr>
      <w:r>
        <w:rPr>
          <w:bCs/>
          <w:b/>
        </w:rPr>
        <w:t xml:space="preserve">4.3 Globalization of Research:</w:t>
      </w:r>
      <w:r>
        <w:t xml:space="preserve"> </w:t>
      </w:r>
      <w:r>
        <w:t xml:space="preserve">Academic Researchers in Colombo emphasized the importance of publishing in international journals and participating in global conferences. However, language barriers and the high cost of open-access publications were frequently mentioned as challenges.</w:t>
      </w:r>
    </w:p>
    <w:bookmarkEnd w:id="24"/>
    <w:bookmarkStart w:id="25" w:name="discussion"/>
    <w:p>
      <w:pPr>
        <w:pStyle w:val="Heading2"/>
      </w:pPr>
      <w:r>
        <w:t xml:space="preserve">5. Discussion</w:t>
      </w:r>
    </w:p>
    <w:p>
      <w:pPr>
        <w:pStyle w:val="FirstParagraph"/>
      </w:pPr>
      <w:r>
        <w:t xml:space="preserve">The findings reveal a complex interplay between local needs and global academic standards. Academic Researchers in Colombo are uniquely positioned to bridge these gaps, but their effectiveness hinges on addressing systemic issues such as funding disparities and institutional rigidity. The study also underscores the potential of digital transformation to enhance research accessibility, provided that capacity-building initiatives are prioritized.</w:t>
      </w:r>
    </w:p>
    <w:p>
      <w:pPr>
        <w:pStyle w:val="BodyText"/>
      </w:pPr>
      <w:r>
        <w:t xml:space="preserve">Comparing this study to previous research, it is evident that Colombo's academic community shares common challenges with other developing regions while also exhibiting unique characteristics shaped by Sri Lanka's cultural and political landscape. For instance, the role of Buddhist values in shaping ethical research practices is a distinguishing factor not often discussed in global studies.</w:t>
      </w:r>
    </w:p>
    <w:bookmarkEnd w:id="25"/>
    <w:bookmarkStart w:id="26" w:name="conclusion"/>
    <w:p>
      <w:pPr>
        <w:pStyle w:val="Heading2"/>
      </w:pPr>
      <w:r>
        <w:t xml:space="preserve">6. Conclusion</w:t>
      </w:r>
    </w:p>
    <w:p>
      <w:pPr>
        <w:pStyle w:val="FirstParagraph"/>
      </w:pPr>
      <w:r>
        <w:t xml:space="preserve">This Undergraduate Thesis has highlighted the critical contributions of Academic Researchers in Colombo to both national development and international scholarly discourse. While challenges such as funding limitations and institutional constraints persist, the resilience and adaptability of Colombo's research community offer a promising outlook. Future research should explore strategies for strengthening collaboration between academia, industry, and government to amplify the impact of local research initiatives.</w:t>
      </w:r>
    </w:p>
    <w:p>
      <w:pPr>
        <w:pStyle w:val="BodyText"/>
      </w:pPr>
      <w:r>
        <w:t xml:space="preserve">For Sri Lanka's academic researchers, particularly those based in Colombo, this study serves as a call to action: to innovate within constraints and advocate for systemic changes that will enable them to thrive in an increasingly interconnected world.</w:t>
      </w:r>
    </w:p>
    <w:bookmarkEnd w:id="26"/>
    <w:bookmarkStart w:id="27" w:name="references"/>
    <w:p>
      <w:pPr>
        <w:pStyle w:val="Heading2"/>
      </w:pPr>
      <w:r>
        <w:t xml:space="preserve">References</w:t>
      </w:r>
    </w:p>
    <w:p>
      <w:pPr>
        <w:numPr>
          <w:ilvl w:val="0"/>
          <w:numId w:val="1001"/>
        </w:numPr>
        <w:pStyle w:val="Compact"/>
      </w:pPr>
      <w:r>
        <w:t xml:space="preserve">[Author Name]. (Year). Title of the Book or Article. Publisher or Journal Name.</w:t>
      </w:r>
    </w:p>
    <w:p>
      <w:pPr>
        <w:numPr>
          <w:ilvl w:val="0"/>
          <w:numId w:val="1001"/>
        </w:numPr>
        <w:pStyle w:val="Compact"/>
      </w:pPr>
      <w:r>
        <w:t xml:space="preserve">[Author Name]. (Year). Title of the Book or Article. Publisher or Journal Name.</w:t>
      </w:r>
    </w:p>
    <w:p>
      <w:pPr>
        <w:pStyle w:val="FirstParagraph"/>
      </w:pPr>
      <w:r>
        <w:rPr>
          <w:bCs/>
          <w:b/>
        </w:rPr>
        <w:t xml:space="preserve">Word Count:</w:t>
      </w:r>
      <w:r>
        <w:t xml:space="preserve"> </w:t>
      </w:r>
      <w:r>
        <w:t xml:space="preserve">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Academic Researcher in Sri Lanka Colombo</dc:title>
  <dc:creator/>
  <dc:language>en</dc:language>
  <cp:keywords/>
  <dcterms:created xsi:type="dcterms:W3CDTF">2026-07-21T05:16:59Z</dcterms:created>
  <dcterms:modified xsi:type="dcterms:W3CDTF">2026-07-21T05:16:59Z</dcterms:modified>
</cp:coreProperties>
</file>

<file path=docProps/custom.xml><?xml version="1.0" encoding="utf-8"?>
<Properties xmlns="http://schemas.openxmlformats.org/officeDocument/2006/custom-properties" xmlns:vt="http://schemas.openxmlformats.org/officeDocument/2006/docPropsVTypes"/>
</file>