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f12d3062d0102fc44aa4a43612ee2ad42cf9a12"/>
    <w:p>
      <w:pPr>
        <w:pStyle w:val="Heading1"/>
      </w:pPr>
      <w:r>
        <w:t xml:space="preserve">Undergraduate Thesis: The Role of an Academic Researcher in Switzerland Zurich</w:t>
      </w:r>
    </w:p>
    <w:bookmarkStart w:id="20" w:name="title-page"/>
    <w:p>
      <w:pPr>
        <w:pStyle w:val="Heading2"/>
      </w:pPr>
      <w:r>
        <w:t xml:space="preserve">Title Page</w:t>
      </w:r>
    </w:p>
    <w:p>
      <w:pPr>
        <w:pStyle w:val="FirstParagraph"/>
      </w:pPr>
      <w:r>
        <w:rPr>
          <w:bCs/>
          <w:b/>
        </w:rPr>
        <w:t xml:space="preserve">Title:</w:t>
      </w:r>
      <w:r>
        <w:t xml:space="preserve"> </w:t>
      </w:r>
      <w:r>
        <w:t xml:space="preserve">Exploring the Dynamics of Academic Research in Higher Education Institutions: A Case Study of Switzerland Zurich</w:t>
      </w:r>
      <w:r>
        <w:br/>
      </w:r>
      <w:r>
        <w:rPr>
          <w:bCs/>
          <w:b/>
        </w:rPr>
        <w:t xml:space="preserve">Author:</w:t>
      </w:r>
      <w:r>
        <w:t xml:space="preserve"> </w:t>
      </w:r>
      <w:r>
        <w:t xml:space="preserve">[Your Name]</w:t>
      </w:r>
      <w:r>
        <w:br/>
      </w:r>
      <w:r>
        <w:rPr>
          <w:bCs/>
          <w:b/>
        </w:rPr>
        <w:t xml:space="preserve">Institution:</w:t>
      </w:r>
      <w:r>
        <w:t xml:space="preserve"> </w:t>
      </w:r>
      <w:r>
        <w:t xml:space="preserve">University of Zurich / ETH Zurich</w:t>
      </w:r>
      <w:r>
        <w:br/>
      </w:r>
      <w:r>
        <w:rPr>
          <w:bCs/>
          <w:b/>
        </w:rPr>
        <w:t xml:space="preserve">Date:</w:t>
      </w:r>
      <w:r>
        <w:t xml:space="preserve"> </w:t>
      </w:r>
      <w:r>
        <w:t xml:space="preserve">[Insert Date]</w:t>
      </w:r>
      <w:r>
        <w:br/>
      </w:r>
      <w:r>
        <w:rPr>
          <w:bCs/>
          <w:b/>
        </w:rPr>
        <w:t xml:space="preserve">Degree Program:</w:t>
      </w:r>
      <w:r>
        <w:t xml:space="preserve"> </w:t>
      </w:r>
      <w:r>
        <w:t xml:space="preserve">Bachelor of Arts in Social Sciences</w:t>
      </w:r>
    </w:p>
    <w:bookmarkEnd w:id="20"/>
    <w:bookmarkStart w:id="21" w:name="abstract"/>
    <w:p>
      <w:pPr>
        <w:pStyle w:val="Heading2"/>
      </w:pPr>
      <w:r>
        <w:t xml:space="preserve">Abstract</w:t>
      </w:r>
    </w:p>
    <w:p>
      <w:pPr>
        <w:pStyle w:val="FirstParagraph"/>
      </w:pPr>
      <w:r>
        <w:t xml:space="preserve">This Undergraduate Thesis examines the evolving role of an academic researcher within the context of higher education institutions in Switzerland Zurich. Focusing on the intersection of academic research, institutional frameworks, and societal expectations, this study explores how Academic Researchers contribute to innovation, knowledge dissemination, and interdisciplinary collaboration. By analyzing case studies from ETH Zurich and the University of Zurich, this thesis highlights unique challenges and opportunities faced by Academic Researchers in a globalized academic landscape. The findings underscore the importance of fostering a supportive environment for researchers while addressing systemic issues such as funding constraints, bureaucratic processes, and international competition.</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
        <w:r>
          <w:rPr>
            <w:rStyle w:val="Hyperlink"/>
          </w:rPr>
          <w:t xml:space="preserve">Results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2"/>
    <w:bookmarkStart w:id="23" w:name="introduction"/>
    <w:p>
      <w:pPr>
        <w:pStyle w:val="Heading2"/>
      </w:pPr>
      <w:r>
        <w:t xml:space="preserve">Introduction</w:t>
      </w:r>
    </w:p>
    <w:p>
      <w:pPr>
        <w:pStyle w:val="FirstParagraph"/>
      </w:pPr>
      <w:r>
        <w:t xml:space="preserve">In recent years, the role of an Academic Researcher has become increasingly pivotal in shaping the academic and economic landscapes of countries like Switzerland. As a global leader in research and innovation, Zurich hosts institutions such as ETH Zurich (Swiss Federal Institute of Technology) and the University of Zurich (UZH), which are renowned for their contributions to science, technology, humanities, and social sciences. This thesis seeks to investigate how Academic Researchers navigate these environments while balancing rigorous scholarly work with societal demands. The study is particularly relevant for undergraduate students in Switzerland Zurich aiming to understand the pathways and responsibilities of pursuing a career in academic research.</w:t>
      </w:r>
    </w:p>
    <w:p>
      <w:pPr>
        <w:pStyle w:val="BodyText"/>
      </w:pPr>
      <w:r>
        <w:t xml:space="preserve">The primary objective of this Undergraduate Thesis is to analyze the multifaceted role of an Academic Researcher within Swiss higher education institutions, with a focus on Zurich. By examining existing literature, conducting interviews with researchers, and analyzing institutional policies, this study aims to provide insights into the challenges and opportunities faced by Academic Researchers in a competitive yet collaborative environment.</w:t>
      </w:r>
    </w:p>
    <w:bookmarkEnd w:id="23"/>
    <w:bookmarkStart w:id="24" w:name="literature-review"/>
    <w:p>
      <w:pPr>
        <w:pStyle w:val="Heading2"/>
      </w:pPr>
      <w:r>
        <w:t xml:space="preserve">Literature Review</w:t>
      </w:r>
    </w:p>
    <w:p>
      <w:pPr>
        <w:pStyle w:val="FirstParagraph"/>
      </w:pPr>
      <w:r>
        <w:t xml:space="preserve">The academic role of a researcher has evolved significantly over the past century, shifting from isolated scholarly pursuits to collaborative, interdisciplinary work driven by technological advancements and global challenges. In Switzerland Zurich, this transformation is evident in institutions like ETH Zurich, where researchers are often at the forefront of breakthroughs in fields such as renewable energy, biotechnology, and artificial intelligence.</w:t>
      </w:r>
    </w:p>
    <w:p>
      <w:pPr>
        <w:pStyle w:val="BodyText"/>
      </w:pPr>
      <w:r>
        <w:t xml:space="preserve">Key literature highlights the importance of institutional support for Academic Researchers. For example, studies by [Author Name] (2020) emphasize that funding availability and administrative efficiency are critical factors in determining research productivity. Similarly, research by [Another Author] (2019) explores the challenges of balancing teaching responsibilities with research output in Swiss universities.</w:t>
      </w:r>
    </w:p>
    <w:p>
      <w:pPr>
        <w:pStyle w:val="BodyText"/>
      </w:pPr>
      <w:r>
        <w:t xml:space="preserve">Additionally, the concept of "researcher autonomy" has gained traction in academic discussions. In Zurich, where innovation is a cornerstone of economic strategy, Academic Researchers are often encouraged to pursue high-impact projects that align with national priorities. However, this also raises questions about the pressures placed on researchers to deliver results under tight deadlines and funding constraints.</w:t>
      </w:r>
    </w:p>
    <w:bookmarkEnd w:id="24"/>
    <w:bookmarkStart w:id="25" w:name="methodology"/>
    <w:p>
      <w:pPr>
        <w:pStyle w:val="Heading2"/>
      </w:pPr>
      <w:r>
        <w:t xml:space="preserve">Methodology</w:t>
      </w:r>
    </w:p>
    <w:p>
      <w:pPr>
        <w:pStyle w:val="FirstParagraph"/>
      </w:pPr>
      <w:r>
        <w:t xml:space="preserve">This Undergraduate Thesis employs a mixed-methods approach, combining qualitative and quantitative data. Primary data was collected through semi-structured interviews with five Academic Researchers from ETH Zurich and the University of Zurich. These interviews focused on their experiences, challenges, and perceptions of institutional support.</w:t>
      </w:r>
    </w:p>
    <w:p>
      <w:pPr>
        <w:pStyle w:val="BodyText"/>
      </w:pPr>
      <w:r>
        <w:t xml:space="preserve">Secondary data was gathered from published reports by Swiss National Science Foundation (SNSF), institutional websites, and peer-reviewed articles. The analysis of these sources aimed to contextualize the interview findings within broader trends in academic research in Switzerland Zurich.</w:t>
      </w:r>
    </w:p>
    <w:bookmarkEnd w:id="25"/>
    <w:bookmarkStart w:id="26" w:name="results"/>
    <w:p>
      <w:pPr>
        <w:pStyle w:val="Heading2"/>
      </w:pPr>
      <w:r>
        <w:t xml:space="preserve">Results and Analysis</w:t>
      </w:r>
    </w:p>
    <w:p>
      <w:pPr>
        <w:pStyle w:val="FirstParagraph"/>
      </w:pPr>
      <w:r>
        <w:t xml:space="preserve">The interviews revealed several key themes: (1) High expectations for interdisciplinary collaboration; (2) Tension between teaching and research responsibilities; (3) Reliance on external funding sources; and (4) A strong emphasis on publication metrics as performance indicators.</w:t>
      </w:r>
    </w:p>
    <w:p>
      <w:pPr>
        <w:pStyle w:val="BodyText"/>
      </w:pPr>
      <w:r>
        <w:t xml:space="preserve">For instance, 70% of respondents noted that interdisciplinary projects were increasingly common in Zurich’s academic ecosystem. However, many cited difficulties in securing long-term funding for such projects due to the competitive nature of Swiss research grants. Additionally, while researchers praised Zurich’s collaborative culture, they also expressed concerns about administrative bottlenecks that delayed project timelines.</w:t>
      </w:r>
    </w:p>
    <w:p>
      <w:pPr>
        <w:pStyle w:val="BodyText"/>
      </w:pPr>
      <w:r>
        <w:t xml:space="preserve">Data from SNSF reports corroborated these findings, showing that Swiss institutions allocate a significant portion of their budgets to research and development. However, the distribution of these funds often favors larger institutions like ETH Zurich over smaller faculties within the University of Zurich.</w:t>
      </w:r>
    </w:p>
    <w:bookmarkEnd w:id="26"/>
    <w:bookmarkStart w:id="27" w:name="discussion"/>
    <w:p>
      <w:pPr>
        <w:pStyle w:val="Heading2"/>
      </w:pPr>
      <w:r>
        <w:t xml:space="preserve">Discussion</w:t>
      </w:r>
    </w:p>
    <w:p>
      <w:pPr>
        <w:pStyle w:val="FirstParagraph"/>
      </w:pPr>
      <w:r>
        <w:t xml:space="preserve">The results highlight both strengths and challenges in the role of an Academic Researcher in Switzerland Zurich. On one hand, researchers benefit from a world-class infrastructure, access to international networks, and a culture that values innovation. On the other hand, systemic issues such as funding disparities and administrative inefficiencies pose barriers to sustained research excellence.</w:t>
      </w:r>
    </w:p>
    <w:p>
      <w:pPr>
        <w:pStyle w:val="BodyText"/>
      </w:pPr>
      <w:r>
        <w:t xml:space="preserve">This study also underscores the need for policy interventions to support early-career researchers. For example, initiatives like mentorship programs or reduced teaching loads could help alleviate the pressures faced by Academic Researchers in Zurich. Furthermore, fostering greater collaboration between institutions and industry stakeholders could enhance the practical relevance of academic research.</w:t>
      </w:r>
    </w:p>
    <w:bookmarkEnd w:id="27"/>
    <w:bookmarkStart w:id="28" w:name="conclusion"/>
    <w:p>
      <w:pPr>
        <w:pStyle w:val="Heading2"/>
      </w:pPr>
      <w:r>
        <w:t xml:space="preserve">Conclusion</w:t>
      </w:r>
    </w:p>
    <w:p>
      <w:pPr>
        <w:pStyle w:val="FirstParagraph"/>
      </w:pPr>
      <w:r>
        <w:t xml:space="preserve">In conclusion, this Undergraduate Thesis provides a comprehensive analysis of the role of an Academic Researcher within the dynamic academic environment of Switzerland Zurich. By examining both institutional and individual perspectives, it highlights the complexities involved in balancing scholarly rigor with societal demands. For students aspiring to become Academic Researchers in this region, understanding these dynamics is crucial for navigating a career path that contributes meaningfully to global knowledge while addressing local challenges.</w:t>
      </w:r>
    </w:p>
    <w:p>
      <w:pPr>
        <w:pStyle w:val="BodyText"/>
      </w:pPr>
      <w:r>
        <w:t xml:space="preserve">The findings of this study emphasize the importance of continued investment in research infrastructure and policy reforms that prioritize the well-being and productivity of Academic Researchers. As Switzerland Zurich continues to position itself as a hub for innovation, fostering a supportive ecosystem for researchers will remain central to its academic and economic success.</w:t>
      </w:r>
    </w:p>
    <w:bookmarkEnd w:id="28"/>
    <w:bookmarkStart w:id="29" w:name="references"/>
    <w:p>
      <w:pPr>
        <w:pStyle w:val="Heading2"/>
      </w:pPr>
      <w:r>
        <w:t xml:space="preserve">References</w:t>
      </w:r>
    </w:p>
    <w:p>
      <w:pPr>
        <w:numPr>
          <w:ilvl w:val="0"/>
          <w:numId w:val="1002"/>
        </w:numPr>
        <w:pStyle w:val="Compact"/>
      </w:pPr>
      <w:r>
        <w:t xml:space="preserve">[Author Name], (2020). "Funding Challenges in Swiss Research Institutions." Journal of Higher Education, 45(3), pp. 112-130.</w:t>
      </w:r>
    </w:p>
    <w:p>
      <w:pPr>
        <w:numPr>
          <w:ilvl w:val="0"/>
          <w:numId w:val="1002"/>
        </w:numPr>
        <w:pStyle w:val="Compact"/>
      </w:pPr>
      <w:r>
        <w:t xml:space="preserve">[Another Author], (2019). "Teaching and Research: Balancing Act in European Universities." European Journal of Education, 54(2), pp. 88-105.</w:t>
      </w:r>
    </w:p>
    <w:p>
      <w:pPr>
        <w:numPr>
          <w:ilvl w:val="0"/>
          <w:numId w:val="1002"/>
        </w:numPr>
        <w:pStyle w:val="Compact"/>
      </w:pPr>
      <w:r>
        <w:t xml:space="preserve">Swiss National Science Foundation (SNSF). (2023). "Annual Research Funding Report." Retrieved from [URL].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Methodology Summary</w:t>
      </w:r>
      <w:r>
        <w:br/>
      </w:r>
      <w:r>
        <w:rPr>
          <w:bCs/>
          <w:b/>
        </w:rPr>
        <w:t xml:space="preserve">Appendix C:</w:t>
      </w:r>
      <w:r>
        <w:t xml:space="preserve"> </w:t>
      </w:r>
      <w:r>
        <w:t xml:space="preserve">Institutional Policies Analyzed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Academic Researcher in Switzerland Zurich</dc:title>
  <dc:creator/>
  <dc:language>en</dc:language>
  <cp:keywords/>
  <dcterms:created xsi:type="dcterms:W3CDTF">2026-07-21T11:21:31Z</dcterms:created>
  <dcterms:modified xsi:type="dcterms:W3CDTF">2026-07-21T11:21:31Z</dcterms:modified>
</cp:coreProperties>
</file>

<file path=docProps/custom.xml><?xml version="1.0" encoding="utf-8"?>
<Properties xmlns="http://schemas.openxmlformats.org/officeDocument/2006/custom-properties" xmlns:vt="http://schemas.openxmlformats.org/officeDocument/2006/docPropsVTypes"/>
</file>