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Advancing</w:t>
      </w:r>
      <w:r>
        <w:t xml:space="preserve"> </w:t>
      </w:r>
      <w:r>
        <w:t xml:space="preserve">Higher</w:t>
      </w:r>
      <w:r>
        <w:t xml:space="preserve"> </w:t>
      </w:r>
      <w:r>
        <w:t xml:space="preserve">Education</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An</w:t>
      </w:r>
      <w:r>
        <w:t xml:space="preserve"> </w:t>
      </w:r>
      <w:r>
        <w:t xml:space="preserve">Undergraduate</w:t>
      </w:r>
      <w:r>
        <w:t xml:space="preserve"> </w:t>
      </w:r>
      <w:r>
        <w:t xml:space="preserve">Thesis</w:t>
      </w:r>
      <w:r>
        <w:t xml:space="preserve"> </w:t>
      </w:r>
      <w:r>
        <w:t xml:space="preserve">Analysis</w:t>
      </w:r>
    </w:p>
    <w:p>
      <w:pPr>
        <w:pStyle w:val="FirstParagraph"/>
      </w:pPr>
      <w:r>
        <w:t xml:space="preserve">```html</w:t>
      </w:r>
    </w:p>
    <w:bookmarkStart w:id="27" w:name="Xfcbc5cca0067f939d83f7a25559cf25cd92f208"/>
    <w:p>
      <w:pPr>
        <w:pStyle w:val="Heading1"/>
      </w:pPr>
      <w:r>
        <w:t xml:space="preserve">The Role of Academic Researchers in Advancing Higher Education in United States Miami: An Undergraduate Thesis Analysis</w:t>
      </w:r>
    </w:p>
    <w:bookmarkStart w:id="20" w:name="abstract"/>
    <w:p>
      <w:pPr>
        <w:pStyle w:val="Heading2"/>
      </w:pPr>
      <w:r>
        <w:t xml:space="preserve">Abstract</w:t>
      </w:r>
    </w:p>
    <w:p>
      <w:pPr>
        <w:pStyle w:val="FirstParagraph"/>
      </w:pPr>
      <w:r>
        <w:t xml:space="preserve">This undergraduate thesis explores the contributions of academic researchers to higher education and innovation within the United States Miami. By examining the unique challenges and opportunities faced by academic researchers in this dynamic urban environment, this study highlights their pivotal role in shaping research priorities, fostering interdisciplinary collaboration, and addressing regional issues such as climate change, healthcare disparities, and cultural diversity. The document integrates qualitative data from interviews with faculty members at Miami-based universities alongside a review of recent academic publications to underscore the significance of academic researchers in driving progress within the region.</w:t>
      </w:r>
    </w:p>
    <w:bookmarkEnd w:id="20"/>
    <w:bookmarkStart w:id="21" w:name="introduction"/>
    <w:p>
      <w:pPr>
        <w:pStyle w:val="Heading2"/>
      </w:pPr>
      <w:r>
        <w:t xml:space="preserve">Introduction</w:t>
      </w:r>
    </w:p>
    <w:p>
      <w:pPr>
        <w:pStyle w:val="FirstParagraph"/>
      </w:pPr>
      <w:r>
        <w:t xml:space="preserve">The United States Miami has emerged as a global hub for higher education, research, and innovation. With institutions such as the University of Miami, Florida International University (FIU), and Barry University anchoring its academic landscape, the city offers a unique ecosystem where academic researchers can engage with diverse populations, international networks, and pressing socio-economic challenges. As an undergraduate thesis focused on this region, this study seeks to understand how academic researchers in Miami contribute to both local and global knowledge production. Their work spans disciplines ranging from environmental science to public health, reflecting the city’s geographical proximity to Latin America and its status as a multicultural crossroads. This analysis is critical for students and educators seeking to contextualize the role of academic researchers within the framework of United States higher education.</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primary sources such as interviews with academic researchers at Miami-based institutions and secondary sources including peer-reviewed journal articles and institutional reports. The study focuses on the period between 2018 and 2023 to ensure relevance to contemporary trends in research practices. Data collection involved semi-structured interviews with ten faculty members from the University of Miami’s Rosenstiel School of Marine and Atmospheric Science, FIU’s College of Engineering, and the Miami-Dade Public Health Department. These interviews explored themes such as research funding challenges, interdisciplinary collaboration opportunities, and the impact of cultural diversity on academic inquiry. Secondary data was gathered from publications by organizations like the National Science Foundation (NSF) and peer-reviewed journals indexed in Google Scholar to contextualize findings within broader academic trends.</w:t>
      </w:r>
    </w:p>
    <w:bookmarkEnd w:id="22"/>
    <w:bookmarkStart w:id="23" w:name="literature-review"/>
    <w:p>
      <w:pPr>
        <w:pStyle w:val="Heading2"/>
      </w:pPr>
      <w:r>
        <w:t xml:space="preserve">Literature Review</w:t>
      </w:r>
    </w:p>
    <w:p>
      <w:pPr>
        <w:pStyle w:val="FirstParagraph"/>
      </w:pPr>
      <w:r>
        <w:t xml:space="preserve">Academic researchers play a foundational role in advancing knowledge across disciplines, yet their work is often shaped by institutional, financial, and cultural factors. In the context of United States Miami, scholars have emphasized the importance of addressing local issues such as sea-level rise and health inequities through research initiatives. For instance, studies by the University of Miami’s Institute for Sustainable Solutions highlight how academic researchers in South Florida leverage their proximity to international borders to tackle transnational challenges like climate migration. Similarly, FIU’s Center for Research on Environmental Changes has documented how interdisciplinary teams in Miami integrate data science, ecology, and policy analysis to develop actionable solutions for urban sustainability. This literature underscores the unique positioning of academic researchers in United States Miami as both knowledge producers and community problem-solvers.</w:t>
      </w:r>
    </w:p>
    <w:bookmarkEnd w:id="23"/>
    <w:bookmarkStart w:id="24" w:name="findings"/>
    <w:p>
      <w:pPr>
        <w:pStyle w:val="Heading2"/>
      </w:pPr>
      <w:r>
        <w:t xml:space="preserve">Findings</w:t>
      </w:r>
    </w:p>
    <w:p>
      <w:pPr>
        <w:pStyle w:val="FirstParagraph"/>
      </w:pPr>
      <w:r>
        <w:t xml:space="preserve">The research findings reveal several key insights into the role of academic researchers in United States Miami. First, their work is deeply intertwined with the region’s environmental and social challenges. For example, researchers at FIU’s Department of Public Health have partnered with local hospitals to address disparities in access to care for underserved communities, demonstrating how academic inquiry can directly inform policy and practice. Second, interdisciplinary collaboration is a hallmark of research in Miami. Faculty members often engage across fields—such as combining marine biology with economics—to develop comprehensive approaches to coastal resilience. Third, the cultural diversity of the region presents both opportunities and challenges. While it enriches research perspectives through multicultural exchange, it also requires academic researchers to navigate complex societal dynamics when designing studies or disseminating findings.</w:t>
      </w:r>
    </w:p>
    <w:bookmarkEnd w:id="24"/>
    <w:bookmarkStart w:id="25" w:name="discussion"/>
    <w:p>
      <w:pPr>
        <w:pStyle w:val="Heading2"/>
      </w:pPr>
      <w:r>
        <w:t xml:space="preserve">Discussion</w:t>
      </w:r>
    </w:p>
    <w:p>
      <w:pPr>
        <w:pStyle w:val="FirstParagraph"/>
      </w:pPr>
      <w:r>
        <w:t xml:space="preserve">The findings of this undergraduate thesis align with broader narratives about the evolving role of academic researchers in urban environments. In United States Miami, their contributions extend beyond traditional research outputs (e.g., journal articles) to include community engagement, public policy advising, and technology transfer. For instance, academic researchers at the University of Miami have collaborated with local governments to develop flood-mitigation strategies using real-time climate data collected through citizen science initiatives. This demonstrates how academic research can bridge the gap between theoretical knowledge and practical problem-solving. However, challenges such as limited funding for applied research and institutional pressures to prioritize publishing over community impact remain significant barriers for academic researchers in Miami.</w:t>
      </w:r>
    </w:p>
    <w:bookmarkEnd w:id="25"/>
    <w:bookmarkStart w:id="26" w:name="conclusion"/>
    <w:p>
      <w:pPr>
        <w:pStyle w:val="Heading2"/>
      </w:pPr>
      <w:r>
        <w:t xml:space="preserve">Conclusion</w:t>
      </w:r>
    </w:p>
    <w:p>
      <w:pPr>
        <w:pStyle w:val="FirstParagraph"/>
      </w:pPr>
      <w:r>
        <w:t xml:space="preserve">This undergraduate thesis underscores the critical role of academic researchers in advancing higher education and innovation within United States Miami. By addressing local challenges through interdisciplinary collaboration and community engagement, these scholars contribute to both regional development and global knowledge production. Future research could explore the long-term impacts of academic research on policy outcomes or examine how emerging technologies like AI are reshaping research practices in the region. As students, educators, and policymakers continue to prioritize innovation in United States Miami, the contributions of academic researchers will remain central to shaping a resilient and equitable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Academic Researchers in Advancing Higher Education in United States Miami: An Undergraduate Thesis Analysis</dc:title>
  <dc:creator/>
  <dc:language>en</dc:language>
  <cp:keywords/>
  <dcterms:created xsi:type="dcterms:W3CDTF">2026-07-23T22:48:27Z</dcterms:created>
  <dcterms:modified xsi:type="dcterms:W3CDTF">2026-07-23T22:48:27Z</dcterms:modified>
</cp:coreProperties>
</file>

<file path=docProps/custom.xml><?xml version="1.0" encoding="utf-8"?>
<Properties xmlns="http://schemas.openxmlformats.org/officeDocument/2006/custom-properties" xmlns:vt="http://schemas.openxmlformats.org/officeDocument/2006/docPropsVTypes"/>
</file>