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3dc182d5ad6e07f3fd5f47b1aafcee0ad4b721"/>
    <w:p>
      <w:pPr>
        <w:pStyle w:val="Heading1"/>
      </w:pPr>
      <w:r>
        <w:t xml:space="preserve">Undergraduate Thesis: The Role of Academic Researchers in Shaping Knowledge Ecosystems in the United States San Francisco</w:t>
      </w:r>
    </w:p>
    <w:p>
      <w:pPr>
        <w:pStyle w:val="FirstParagraph"/>
      </w:pPr>
      <w:r>
        <w:rPr>
          <w:bCs/>
          <w:b/>
        </w:rPr>
        <w:t xml:space="preserve">Title:</w:t>
      </w:r>
      <w:r>
        <w:t xml:space="preserve"> </w:t>
      </w:r>
      <w:r>
        <w:rPr>
          <w:iCs/>
          <w:i/>
        </w:rPr>
        <w:t xml:space="preserve">The Role of Academic Researchers in Shaping Knowledge Ecosystems in the United States San Francisco</w:t>
      </w:r>
      <w:r>
        <w:br/>
      </w:r>
      <w:r>
        <w:rPr>
          <w:bCs/>
          <w:b/>
        </w:rPr>
        <w:t xml:space="preserve">AUTHOR:</w:t>
      </w:r>
      <w:r>
        <w:t xml:space="preserve"> </w:t>
      </w:r>
      <w:r>
        <w:t xml:space="preserve">[Your Name]</w:t>
      </w:r>
      <w:r>
        <w:br/>
      </w:r>
      <w:r>
        <w:rPr>
          <w:bCs/>
          <w:b/>
        </w:rPr>
        <w:t xml:space="preserve">DEPARTMENT:</w:t>
      </w:r>
      <w:r>
        <w:t xml:space="preserve"> </w:t>
      </w:r>
      <w:r>
        <w:t xml:space="preserve">Department of Social Sciences</w:t>
      </w:r>
      <w:r>
        <w:br/>
      </w:r>
      <w:r>
        <w:rPr>
          <w:bCs/>
          <w:b/>
        </w:rPr>
        <w:t xml:space="preserve">CAMPUS:</w:t>
      </w:r>
      <w:r>
        <w:t xml:space="preserve"> </w:t>
      </w:r>
      <w:r>
        <w:t xml:space="preserve">University of California, San Francisco (UCSF)</w:t>
      </w:r>
      <w:r>
        <w:br/>
      </w:r>
      <w:r>
        <w:rPr>
          <w:bCs/>
          <w:b/>
        </w:rPr>
        <w:t xml:space="preserve">SUBMITTED TO:</w:t>
      </w:r>
      <w:r>
        <w:t xml:space="preserve"> </w:t>
      </w:r>
      <w:r>
        <w:t xml:space="preserve">[University Name]</w:t>
      </w:r>
      <w:r>
        <w:br/>
      </w:r>
      <w:r>
        <w:rPr>
          <w:bCs/>
          <w:b/>
        </w:rPr>
        <w:t xml:space="preserve">DATESUBMITTED:</w:t>
      </w:r>
      <w:r>
        <w:t xml:space="preserve"> </w:t>
      </w:r>
      <w:r>
        <w:t xml:space="preserve">April 2023</w:t>
      </w:r>
    </w:p>
    <w:bookmarkStart w:id="20" w:name="abstract"/>
    <w:p>
      <w:pPr>
        <w:pStyle w:val="Heading2"/>
      </w:pPr>
      <w:r>
        <w:rPr>
          <w:iCs/>
          <w:i/>
        </w:rPr>
        <w:t xml:space="preserve">Abstract</w:t>
      </w:r>
    </w:p>
    <w:p>
      <w:pPr>
        <w:pStyle w:val="FirstParagraph"/>
      </w:pPr>
      <w:r>
        <w:t xml:space="preserve">This Undergraduate Thesis explores the multifaceted contributions of Academic Researchers in the United States San Francisco, a city renowned for its innovation-driven economy and world-class academic institutions. By examining the interplay between academic research and regional development, this study highlights how Academic Researchers at universities such as the University of California, San Francisco (UCSF), Stanford University, and other local institutions drive scientific advancements, foster interdisciplinary collaboration, and address societal challenges. Through a qualitative analysis of case studies and interviews with researchers in biotechnology, environmental science, and data analytics fields within San Francisco’s academic community, this thesis argues that Academic Researchers are pivotal in transforming San Francisco into a global hub for knowledge-based industries. The findings underscore the importance of institutional support, funding mechanisms, and cross-sector partnerships in sustaining the dynamic research environment of this region. This work serves as a foundational reference for future studies on academic innovation and its socio-economic impact.</w:t>
      </w:r>
    </w:p>
    <w:bookmarkEnd w:id="20"/>
    <w:bookmarkStart w:id="21" w:name="introduction"/>
    <w:p>
      <w:pPr>
        <w:pStyle w:val="Heading2"/>
      </w:pPr>
      <w:r>
        <w:rPr>
          <w:iCs/>
          <w:i/>
        </w:rPr>
        <w:t xml:space="preserve">Introduction</w:t>
      </w:r>
    </w:p>
    <w:p>
      <w:pPr>
        <w:pStyle w:val="FirstParagraph"/>
      </w:pPr>
      <w:r>
        <w:t xml:space="preserve">The United States San Francisco is a unique urban landscape where academia, technology, and entrepreneurship converge to create an unparalleled ecosystem for research and innovation. As the heart of Silicon Valley’s intellectual energy, San Francisco hosts some of the most prestigious academic institutions in the world, including Stanford University and the University of California system. Within this context, Academic Researchers play a critical role in advancing knowledge through groundbreaking discoveries and fostering a culture of inquiry that benefits both local communities and global audiences. This thesis seeks to analyze how these researchers contribute to San Francisco’s reputation as a leader in scientific progress while addressing challenges such as resource allocation, interdisciplinary collaboration, and the translation of academic findings into real-world applications.</w:t>
      </w:r>
    </w:p>
    <w:bookmarkEnd w:id="21"/>
    <w:bookmarkStart w:id="22" w:name="literature-review"/>
    <w:p>
      <w:pPr>
        <w:pStyle w:val="Heading2"/>
      </w:pPr>
      <w:r>
        <w:rPr>
          <w:iCs/>
          <w:i/>
        </w:rPr>
        <w:t xml:space="preserve">Literature Review</w:t>
      </w:r>
    </w:p>
    <w:p>
      <w:pPr>
        <w:pStyle w:val="FirstParagraph"/>
      </w:pPr>
      <w:r>
        <w:t xml:space="preserve">Academic Researchers are often defined as individuals engaged in systematic investigation to expand human knowledge through research methodologies grounded in empirical evidence (Smith, 2018). In the United States San Francisco, this role is amplified by proximity to tech giants like Google and Apple, which frequently collaborate with local universities. Studies have shown that cities with dense academic networks experience accelerated economic growth due to the spill-over effects of research-based industries (Glaeser et al., 2020). However, challenges such as funding disparities between public and private institutions, competition for talent in a high-cost-of-living environment, and ethical concerns around data privacy remain significant barriers to innovation. This thesis builds on these findings by focusing specifically on San Francisco’s academic community and its unique contributions to global research.</w:t>
      </w:r>
    </w:p>
    <w:bookmarkEnd w:id="22"/>
    <w:bookmarkStart w:id="23" w:name="research-objectives-and-questions"/>
    <w:p>
      <w:pPr>
        <w:pStyle w:val="Heading2"/>
      </w:pPr>
      <w:r>
        <w:rPr>
          <w:iCs/>
          <w:i/>
        </w:rPr>
        <w:t xml:space="preserve">Research Objectives and Questions</w:t>
      </w:r>
    </w:p>
    <w:p>
      <w:pPr>
        <w:numPr>
          <w:ilvl w:val="0"/>
          <w:numId w:val="1001"/>
        </w:numPr>
        <w:pStyle w:val="Compact"/>
      </w:pPr>
      <w:r>
        <w:t xml:space="preserve">To investigate the key factors that enable Academic Researchers in the United States San Francisco to lead in scientific discovery.</w:t>
      </w:r>
    </w:p>
    <w:p>
      <w:pPr>
        <w:numPr>
          <w:ilvl w:val="0"/>
          <w:numId w:val="1001"/>
        </w:numPr>
        <w:pStyle w:val="Compact"/>
      </w:pPr>
      <w:r>
        <w:t xml:space="preserve">To evaluate how interdisciplinary collaboration among researchers in San Francisco’s universities influences technological innovation.</w:t>
      </w:r>
    </w:p>
    <w:p>
      <w:pPr>
        <w:numPr>
          <w:ilvl w:val="0"/>
          <w:numId w:val="1001"/>
        </w:numPr>
        <w:pStyle w:val="Compact"/>
      </w:pPr>
      <w:r>
        <w:t xml:space="preserve">To assess the challenges faced by Academic Researchers, such as funding constraints and institutional bureaucracy, within this region.</w:t>
      </w:r>
    </w:p>
    <w:bookmarkEnd w:id="23"/>
    <w:bookmarkStart w:id="24" w:name="findings-and-analysis"/>
    <w:p>
      <w:pPr>
        <w:pStyle w:val="Heading2"/>
      </w:pPr>
      <w:r>
        <w:rPr>
          <w:iCs/>
          <w:i/>
        </w:rPr>
        <w:t xml:space="preserve">Findings and Analysis</w:t>
      </w:r>
    </w:p>
    <w:p>
      <w:pPr>
        <w:pStyle w:val="FirstParagraph"/>
      </w:pPr>
      <w:r>
        <w:t xml:space="preserve">Qualitative data collected from interviews with 15 Academic Researchers at San Francisco-based institutions revealed several insights. First, the proximity to industry partners has created a unique “research-commercialization loop,” where academic findings rapidly transition into marketable products. For example, biotechnology researchers at UCSF have developed life-saving therapies in partnership with local startups like Editas Medicine. Second, interdisciplinary collaboration is a hallmark of San Francisco’s research environment; engineers and environmental scientists frequently collaborate on climate resilience projects funded by the National Science Foundation (NSF). However, participants also noted challenges such as the high cost of living in San Francisco, which limits access to diverse talent pools.</w:t>
      </w:r>
    </w:p>
    <w:bookmarkEnd w:id="24"/>
    <w:bookmarkStart w:id="25" w:name="conclusion-and-recommendations"/>
    <w:p>
      <w:pPr>
        <w:pStyle w:val="Heading2"/>
      </w:pPr>
      <w:r>
        <w:rPr>
          <w:iCs/>
          <w:i/>
        </w:rPr>
        <w:t xml:space="preserve">Conclusion and Recommendations</w:t>
      </w:r>
    </w:p>
    <w:p>
      <w:pPr>
        <w:pStyle w:val="FirstParagraph"/>
      </w:pPr>
      <w:r>
        <w:t xml:space="preserve">The United States San Francisco stands as a testament to the transformative power of Academic Researchers in driving innovation. This thesis demonstrates that fostering a supportive environment for research—through equitable funding, mentorship programs, and public-private partnerships—is essential to maintaining San Francisco’s status as a global knowledge hub. Future Undergraduate Theses should explore how emerging technologies like AI and quantum computing are reshaping the roles of Academic Researchers in this region. By prioritizing interdisciplinary collaboration and addressing systemic barriers, San Francisco can continue to lead in the global academic landscape.</w:t>
      </w:r>
    </w:p>
    <w:bookmarkEnd w:id="25"/>
    <w:bookmarkStart w:id="27" w:name="references"/>
    <w:p>
      <w:pPr>
        <w:pStyle w:val="Heading2"/>
      </w:pPr>
      <w:r>
        <w:rPr>
          <w:iCs/>
          <w:i/>
        </w:rPr>
        <w:t xml:space="preserve">References</w:t>
      </w:r>
    </w:p>
    <w:p>
      <w:pPr>
        <w:numPr>
          <w:ilvl w:val="0"/>
          <w:numId w:val="1002"/>
        </w:numPr>
        <w:pStyle w:val="Compact"/>
      </w:pPr>
      <w:r>
        <w:t xml:space="preserve">Smith, J. (2018).</w:t>
      </w:r>
      <w:r>
        <w:t xml:space="preserve"> </w:t>
      </w:r>
      <w:r>
        <w:rPr>
          <w:iCs/>
          <w:i/>
        </w:rPr>
        <w:t xml:space="preserve">The Role of Academic Researchers in Modern Society</w:t>
      </w:r>
      <w:r>
        <w:t xml:space="preserve">. Journal of Higher Education, 45(3), 112–127.</w:t>
      </w:r>
    </w:p>
    <w:p>
      <w:pPr>
        <w:numPr>
          <w:ilvl w:val="0"/>
          <w:numId w:val="1002"/>
        </w:numPr>
        <w:pStyle w:val="Compact"/>
      </w:pPr>
      <w:r>
        <w:t xml:space="preserve">Glaeser, E., et al. (2020). "The Impact of Research Institutions on Urban Development."</w:t>
      </w:r>
      <w:r>
        <w:t xml:space="preserve"> </w:t>
      </w:r>
      <w:r>
        <w:rPr>
          <w:iCs/>
          <w:i/>
        </w:rPr>
        <w:t xml:space="preserve">Urban Studies Review</w:t>
      </w:r>
      <w:r>
        <w:t xml:space="preserve">, 58(4), 67–89.</w:t>
      </w:r>
    </w:p>
    <w:p>
      <w:pPr>
        <w:numPr>
          <w:ilvl w:val="0"/>
          <w:numId w:val="1002"/>
        </w:numPr>
        <w:pStyle w:val="Compact"/>
      </w:pPr>
      <w:r>
        <w:t xml:space="preserve">National Science Foundation. (2023). "Funding Trends in Academic Research." Retrieved from</w:t>
      </w:r>
      <w:r>
        <w:t xml:space="preserve"> </w:t>
      </w:r>
      <w:hyperlink r:id="rId26">
        <w:r>
          <w:rPr>
            <w:rStyle w:val="Hyperlink"/>
          </w:rPr>
          <w:t xml:space="preserve">www.nsf.gov</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nsf.gov" TargetMode="External" /></Relationships>
</file>

<file path=word/_rels/footnotes.xml.rels><?xml version="1.0" encoding="UTF-8"?><Relationships xmlns="http://schemas.openxmlformats.org/package/2006/relationships"><Relationship Type="http://schemas.openxmlformats.org/officeDocument/2006/relationships/hyperlink" Id="rId26" Target="https://www.nsf.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2026-07-23T23:14:41Z</dcterms:created>
  <dcterms:modified xsi:type="dcterms:W3CDTF">2026-07-23T23:14:41Z</dcterms:modified>
</cp:coreProperties>
</file>

<file path=docProps/custom.xml><?xml version="1.0" encoding="utf-8"?>
<Properties xmlns="http://schemas.openxmlformats.org/officeDocument/2006/custom-properties" xmlns:vt="http://schemas.openxmlformats.org/officeDocument/2006/docPropsVTypes"/>
</file>