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2ed65681bdf15b2b7e0f78a1455ed92290c01f5"/>
    <w:p>
      <w:pPr>
        <w:pStyle w:val="Heading1"/>
      </w:pPr>
      <w:r>
        <w:t xml:space="preserve">Undergraduate Thesis: The Role and Challenges of Accountants in Algeria (Algiers)</w:t>
      </w:r>
    </w:p>
    <w:p>
      <w:pPr>
        <w:pStyle w:val="FirstParagraph"/>
      </w:pPr>
      <w:r>
        <w:rPr>
          <w:bCs/>
          <w:b/>
        </w:rPr>
        <w:t xml:space="preserve">Abstract:</w:t>
      </w:r>
      <w:r>
        <w:br/>
      </w:r>
      <w:r>
        <w:t xml:space="preserve">This Undergraduate Thesis explores the evolving role of accountants in Algeria, with a specific focus on Algiers. It examines the responsibilities, challenges, and opportunities faced by accountants in a country undergoing economic transformation. The study highlights how the professional practices of Accountants in Algeria are shaped by local regulations, global standards, and socio-economic factors unique to Algiers. Through this research, the thesis aims to contribute to a deeper understanding of the Accountant's contribution to Algeria's financial systems and business environment.</w:t>
      </w:r>
    </w:p>
    <w:bookmarkStart w:id="20" w:name="introduction"/>
    <w:p>
      <w:pPr>
        <w:pStyle w:val="Heading2"/>
      </w:pPr>
      <w:r>
        <w:t xml:space="preserve">1. Introduction</w:t>
      </w:r>
    </w:p>
    <w:p>
      <w:pPr>
        <w:pStyle w:val="FirstParagraph"/>
      </w:pPr>
      <w:r>
        <w:t xml:space="preserve">The role of an Accountant is fundamental to the functioning of economies worldwide, and Algeria is no exception. In a country like Algeria, where economic reforms and global integration have reshaped traditional industries, Accountants play a critical role in ensuring transparency, compliance, and financial stability. This Undergraduate Thesis focuses on the specific context of Algiers—the capital city of Algeria—where the concentration of businesses, regulatory bodies, and educational institutions makes it a hub for professional accountancy practices.</w:t>
      </w:r>
    </w:p>
    <w:bookmarkEnd w:id="20"/>
    <w:bookmarkStart w:id="21" w:name="Xe5a2a6aa2b8aa47671e1c8d7b2a4132afb70e75"/>
    <w:p>
      <w:pPr>
        <w:pStyle w:val="Heading2"/>
      </w:pPr>
      <w:r>
        <w:t xml:space="preserve">2. The Role of Accountants in Algeria: A Local Perspective</w:t>
      </w:r>
    </w:p>
    <w:p>
      <w:pPr>
        <w:pStyle w:val="FirstParagraph"/>
      </w:pPr>
      <w:r>
        <w:t xml:space="preserve">Accountants in Algeria are tasked with managing financial records, preparing tax returns, and ensuring compliance with national laws such as the Algerian Tax Code and the General Accounting Regulations. In Algiers, where large corporations, state-owned enterprises (SOEs), and small businesses coexist, Accountants must navigate a complex regulatory landscape. For instance, the 2016 reform of Algeria's public finance system required Accountants to adapt to new reporting standards for government entities.</w:t>
      </w:r>
    </w:p>
    <w:p>
      <w:pPr>
        <w:pStyle w:val="BodyText"/>
      </w:pPr>
      <w:r>
        <w:t xml:space="preserve">Key responsibilities include:</w:t>
      </w:r>
    </w:p>
    <w:p>
      <w:pPr>
        <w:numPr>
          <w:ilvl w:val="0"/>
          <w:numId w:val="1001"/>
        </w:numPr>
        <w:pStyle w:val="Compact"/>
      </w:pPr>
      <w:r>
        <w:t xml:space="preserve">Conducting audits for both private and public sector organizations in Algiers.</w:t>
      </w:r>
    </w:p>
    <w:p>
      <w:pPr>
        <w:numPr>
          <w:ilvl w:val="0"/>
          <w:numId w:val="1001"/>
        </w:numPr>
        <w:pStyle w:val="Compact"/>
      </w:pPr>
      <w:r>
        <w:t xml:space="preserve">Ensuring compliance with international accounting standards (IAS) adopted by Algeria, such as the IFRS convergence initiative.</w:t>
      </w:r>
    </w:p>
    <w:p>
      <w:pPr>
        <w:numPr>
          <w:ilvl w:val="0"/>
          <w:numId w:val="1001"/>
        </w:numPr>
        <w:pStyle w:val="Compact"/>
      </w:pPr>
      <w:r>
        <w:t xml:space="preserve">Supporting businesses in managing foreign exchange risks due to Algeria's reliance on hydrocarbon exports and currency controls.</w:t>
      </w:r>
    </w:p>
    <w:bookmarkEnd w:id="21"/>
    <w:bookmarkStart w:id="22" w:name="challenges-facing-accountants-in-algiers"/>
    <w:p>
      <w:pPr>
        <w:pStyle w:val="Heading2"/>
      </w:pPr>
      <w:r>
        <w:t xml:space="preserve">3. Challenges Facing Accountants in Algiers</w:t>
      </w:r>
    </w:p>
    <w:p>
      <w:pPr>
        <w:pStyle w:val="FirstParagraph"/>
      </w:pPr>
      <w:r>
        <w:t xml:space="preserve">Despite their critical role, Accountants in Algiers encounter unique challenges. These include:</w:t>
      </w:r>
    </w:p>
    <w:p>
      <w:pPr>
        <w:numPr>
          <w:ilvl w:val="0"/>
          <w:numId w:val="1002"/>
        </w:numPr>
        <w:pStyle w:val="Compact"/>
      </w:pPr>
      <w:r>
        <w:rPr>
          <w:bCs/>
          <w:b/>
        </w:rPr>
        <w:t xml:space="preserve">Economic Instability:</w:t>
      </w:r>
      <w:r>
        <w:t xml:space="preserve"> </w:t>
      </w:r>
      <w:r>
        <w:t xml:space="preserve">Algeria's economy remains heavily dependent on oil and gas, making it vulnerable to global price fluctuations. This volatility affects financial planning and tax compliance for businesses operating in Algiers.</w:t>
      </w:r>
    </w:p>
    <w:p>
      <w:pPr>
        <w:numPr>
          <w:ilvl w:val="0"/>
          <w:numId w:val="1002"/>
        </w:numPr>
        <w:pStyle w:val="Compact"/>
      </w:pPr>
      <w:r>
        <w:rPr>
          <w:bCs/>
          <w:b/>
        </w:rPr>
        <w:t xml:space="preserve">Regulatory Complexity:</w:t>
      </w:r>
      <w:r>
        <w:t xml:space="preserve"> </w:t>
      </w:r>
      <w:r>
        <w:t xml:space="preserve">The Algerian government frequently updates regulations, such as the 2021 reforms to simplify corporate taxation. Accountants must stay updated to avoid penalties for non-compliance.</w:t>
      </w:r>
    </w:p>
    <w:p>
      <w:pPr>
        <w:numPr>
          <w:ilvl w:val="0"/>
          <w:numId w:val="1002"/>
        </w:numPr>
        <w:pStyle w:val="Compact"/>
      </w:pPr>
      <w:r>
        <w:rPr>
          <w:bCs/>
          <w:b/>
        </w:rPr>
        <w:t xml:space="preserve">Limited Technology Adoption:</w:t>
      </w:r>
      <w:r>
        <w:t xml:space="preserve"> </w:t>
      </w:r>
      <w:r>
        <w:t xml:space="preserve">While Algiers is a regional tech hub, many small and medium enterprises (SMEs) lack digital accounting systems, increasing the burden on Accountants to manage manual processes.</w:t>
      </w:r>
    </w:p>
    <w:bookmarkEnd w:id="22"/>
    <w:bookmarkStart w:id="23" w:name="X2192a4b7d4afd8c0ea48345ab0e66ec07152edd"/>
    <w:p>
      <w:pPr>
        <w:pStyle w:val="Heading2"/>
      </w:pPr>
      <w:r>
        <w:t xml:space="preserve">4. Education and Professional Development of Accountants in Algeria</w:t>
      </w:r>
    </w:p>
    <w:p>
      <w:pPr>
        <w:pStyle w:val="FirstParagraph"/>
      </w:pPr>
      <w:r>
        <w:t xml:space="preserve">The University of Algiers offers undergraduate and postgraduate programs in Accounting, emphasizing both theoretical knowledge and practical skills. However, there is a growing gap between academic curricula and the dynamic needs of the profession. For instance, courses on digital finance or cryptocurrency are rarely included, despite their relevance to modern business practices in Algiers.</w:t>
      </w:r>
    </w:p>
    <w:p>
      <w:pPr>
        <w:pStyle w:val="BodyText"/>
      </w:pPr>
      <w:r>
        <w:t xml:space="preserve">Professional associations such as the Algerian Institute of Certified Accountants (IAC) play a vital role in training Accountants through certification programs. These initiatives aim to align the skills of local Accountants with international standards, enhancing their employability in a globalized economy.</w:t>
      </w:r>
    </w:p>
    <w:bookmarkEnd w:id="23"/>
    <w:bookmarkStart w:id="24" w:name="opportunities-for-innovation-and-growth"/>
    <w:p>
      <w:pPr>
        <w:pStyle w:val="Heading2"/>
      </w:pPr>
      <w:r>
        <w:t xml:space="preserve">5. Opportunities for Innovation and Growth</w:t>
      </w:r>
    </w:p>
    <w:p>
      <w:pPr>
        <w:pStyle w:val="FirstParagraph"/>
      </w:pPr>
      <w:r>
        <w:t xml:space="preserve">The digital transformation of accounting is an emerging opportunity for professionals in Algiers. Cloud-based accounting software and AI-driven tools can streamline processes such as payroll management and tax calculations. Additionally, the rise of startups in Algiers presents Accountants with new roles in financial planning and risk assessment for tech-driven ventures.</w:t>
      </w:r>
    </w:p>
    <w:p>
      <w:pPr>
        <w:pStyle w:val="BodyText"/>
      </w:pPr>
      <w:r>
        <w:t xml:space="preserve">Another area of growth is environmental accounting, as Algeria commits to reducing carbon emissions. Accountants can contribute by helping businesses implement sustainability reporting frameworks, such as the Global Reporting Initiative (GRI).</w:t>
      </w:r>
    </w:p>
    <w:bookmarkEnd w:id="24"/>
    <w:bookmarkStart w:id="25" w:name="conclusion"/>
    <w:p>
      <w:pPr>
        <w:pStyle w:val="Heading2"/>
      </w:pPr>
      <w:r>
        <w:t xml:space="preserve">6. Conclusion</w:t>
      </w:r>
    </w:p>
    <w:p>
      <w:pPr>
        <w:pStyle w:val="FirstParagraph"/>
      </w:pPr>
      <w:r>
        <w:t xml:space="preserve">In conclusion, this Undergraduate Thesis underscores the indispensable role of Accountants in Algeria's economic landscape, particularly in Algiers. As the capital city continues to evolve through industrial diversification and regulatory reforms, Accountants must adapt to new challenges while leveraging opportunities for innovation. Strengthening education programs and fostering collaboration between academia and industry are essential steps toward ensuring that Algeria's Accountants remain globally competitive.</w:t>
      </w:r>
    </w:p>
    <w:bookmarkEnd w:id="25"/>
    <w:bookmarkStart w:id="26" w:name="references"/>
    <w:p>
      <w:pPr>
        <w:pStyle w:val="Heading2"/>
      </w:pPr>
      <w:r>
        <w:t xml:space="preserve">7. References</w:t>
      </w:r>
    </w:p>
    <w:p>
      <w:pPr>
        <w:numPr>
          <w:ilvl w:val="0"/>
          <w:numId w:val="1003"/>
        </w:numPr>
        <w:pStyle w:val="Compact"/>
      </w:pPr>
      <w:r>
        <w:t xml:space="preserve">Ministry of Finance, Algeria. (2016). "Reform of Public Finance Systems in Algeria."</w:t>
      </w:r>
    </w:p>
    <w:p>
      <w:pPr>
        <w:numPr>
          <w:ilvl w:val="0"/>
          <w:numId w:val="1003"/>
        </w:numPr>
        <w:pStyle w:val="Compact"/>
      </w:pPr>
      <w:r>
        <w:t xml:space="preserve">Algerian Institute of Certified Accountants (IAC). (2021). "Professional Development Programs."</w:t>
      </w:r>
    </w:p>
    <w:p>
      <w:pPr>
        <w:numPr>
          <w:ilvl w:val="0"/>
          <w:numId w:val="1003"/>
        </w:numPr>
        <w:pStyle w:val="Compact"/>
      </w:pPr>
      <w:r>
        <w:t xml:space="preserve">University of Algiers. (2023). "Bachelor’s Degree in Accounting: Curriculum Overview."</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Accountants in Algeria (Algiers)</dc:title>
  <dc:creator/>
  <dc:language>en</dc:language>
  <cp:keywords/>
  <dcterms:created xsi:type="dcterms:W3CDTF">2026-07-21T23:56:02Z</dcterms:created>
  <dcterms:modified xsi:type="dcterms:W3CDTF">2026-07-21T23:56:02Z</dcterms:modified>
</cp:coreProperties>
</file>

<file path=docProps/custom.xml><?xml version="1.0" encoding="utf-8"?>
<Properties xmlns="http://schemas.openxmlformats.org/officeDocument/2006/custom-properties" xmlns:vt="http://schemas.openxmlformats.org/officeDocument/2006/docPropsVTypes"/>
</file>