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9c2a60d1b039fb4e269d3cfb771813d7871d3a3"/>
    <w:p>
      <w:pPr>
        <w:pStyle w:val="Heading1"/>
      </w:pPr>
      <w:r>
        <w:t xml:space="preserve">Undergraduate Thesis: The Role of an Accountant in Canada Toronto</w:t>
      </w:r>
    </w:p>
    <w:bookmarkStart w:id="20" w:name="abstract"/>
    <w:p>
      <w:pPr>
        <w:pStyle w:val="Heading2"/>
      </w:pPr>
      <w:r>
        <w:t xml:space="preserve">Abstract</w:t>
      </w:r>
    </w:p>
    <w:p>
      <w:pPr>
        <w:pStyle w:val="FirstParagraph"/>
      </w:pPr>
      <w:r>
        <w:t xml:space="preserve">This Undergraduate Thesis explores the critical role of an accountant within the context of Canada Toronto, emphasizing their significance in a rapidly evolving economic landscape. As a global financial hub, Toronto presents unique challenges and opportunities for accountants, requiring specialized skills to navigate local regulations, multinational corporations, and technological advancements. This document examines the qualifications required to become an accountant in Toronto, their responsibilities across industries such as finance and real estate, and the impact of digital transformation on their profession. The thesis also highlights how Canadian accounting standards shape practices in Toronto while addressing potential career pathways for undergraduate students entering this field.</w:t>
      </w:r>
    </w:p>
    <w:bookmarkEnd w:id="20"/>
    <w:bookmarkStart w:id="21" w:name="introduction"/>
    <w:p>
      <w:pPr>
        <w:pStyle w:val="Heading2"/>
      </w:pPr>
      <w:r>
        <w:t xml:space="preserve">Introduction</w:t>
      </w:r>
    </w:p>
    <w:p>
      <w:pPr>
        <w:pStyle w:val="FirstParagraph"/>
      </w:pPr>
      <w:r>
        <w:t xml:space="preserve">Toronto, as the economic capital of Canada, is a dynamic city where accountants play a pivotal role in ensuring financial transparency and compliance. For undergraduate students considering a career as an accountant in Canada Toronto, understanding the local context is essential. This thesis aims to provide a comprehensive overview of how an accountant functions within Toronto’s unique environment while aligning with national standards set by organizations such as the</w:t>
      </w:r>
      <w:r>
        <w:t xml:space="preserve"> </w:t>
      </w:r>
      <w:r>
        <w:rPr>
          <w:bCs/>
          <w:b/>
        </w:rPr>
        <w:t xml:space="preserve">Chartered Professional Accountants of Canada (CPA)</w:t>
      </w:r>
      <w:r>
        <w:t xml:space="preserve">. By analyzing case studies, industry trends, and educational requirements, this document will serve as a guide for students pursuing undergraduate programs in accounting or related disciplines.</w:t>
      </w:r>
    </w:p>
    <w:bookmarkEnd w:id="21"/>
    <w:bookmarkStart w:id="23" w:name="Xdbd038e3a6e47b70c3a65fef9949f02d4adb885"/>
    <w:p>
      <w:pPr>
        <w:pStyle w:val="Heading2"/>
      </w:pPr>
      <w:r>
        <w:t xml:space="preserve">The Role of an Accountant in Canada Toronto</w:t>
      </w:r>
    </w:p>
    <w:p>
      <w:pPr>
        <w:pStyle w:val="FirstParagraph"/>
      </w:pPr>
      <w:r>
        <w:t xml:space="preserve">In Canada Toronto, the role of an accountant extends beyond traditional financial reporting. Accountants are responsible for managing tax obligations, auditing financial statements, and providing strategic advice to businesses. Given Toronto’s status as a center for multinational corporations and startups alike, accountants must navigate complex regulatory frameworks while adapting to diverse client needs.</w:t>
      </w:r>
    </w:p>
    <w:bookmarkStart w:id="22" w:name="key-responsibilities"/>
    <w:p>
      <w:pPr>
        <w:pStyle w:val="Heading3"/>
      </w:pPr>
      <w:r>
        <w:t xml:space="preserve">Key Responsibilities</w:t>
      </w:r>
    </w:p>
    <w:p>
      <w:pPr>
        <w:numPr>
          <w:ilvl w:val="0"/>
          <w:numId w:val="1001"/>
        </w:numPr>
        <w:pStyle w:val="Compact"/>
      </w:pPr>
      <w:r>
        <w:rPr>
          <w:bCs/>
          <w:b/>
        </w:rPr>
        <w:t xml:space="preserve">Tax Compliance:</w:t>
      </w:r>
      <w:r>
        <w:t xml:space="preserve"> </w:t>
      </w:r>
      <w:r>
        <w:t xml:space="preserve">Ensuring adherence to both federal and provincial tax laws in Canada Toronto.</w:t>
      </w:r>
    </w:p>
    <w:p>
      <w:pPr>
        <w:numPr>
          <w:ilvl w:val="0"/>
          <w:numId w:val="1001"/>
        </w:numPr>
        <w:pStyle w:val="Compact"/>
      </w:pPr>
      <w:r>
        <w:rPr>
          <w:bCs/>
          <w:b/>
        </w:rPr>
        <w:t xml:space="preserve">Audit Services:</w:t>
      </w:r>
      <w:r>
        <w:t xml:space="preserve"> </w:t>
      </w:r>
      <w:r>
        <w:t xml:space="preserve">Conducting audits for publicly traded companies, small businesses, and non-profits operating in the region.</w:t>
      </w:r>
    </w:p>
    <w:p>
      <w:pPr>
        <w:numPr>
          <w:ilvl w:val="0"/>
          <w:numId w:val="1001"/>
        </w:numPr>
        <w:pStyle w:val="Compact"/>
      </w:pPr>
      <w:r>
        <w:rPr>
          <w:bCs/>
          <w:b/>
        </w:rPr>
        <w:t xml:space="preserve">Financial Planning:</w:t>
      </w:r>
      <w:r>
        <w:t xml:space="preserve"> </w:t>
      </w:r>
      <w:r>
        <w:t xml:space="preserve">Assisting individuals and corporations with budgeting, investment strategies, and risk management.</w:t>
      </w:r>
    </w:p>
    <w:bookmarkEnd w:id="22"/>
    <w:bookmarkEnd w:id="23"/>
    <w:bookmarkStart w:id="25" w:name="X872cacc5c9fef0ad7a1d55ae8b926c87019280e"/>
    <w:p>
      <w:pPr>
        <w:pStyle w:val="Heading2"/>
      </w:pPr>
      <w:r>
        <w:t xml:space="preserve">Educational Requirements for an Accountant in Canada Toronto</w:t>
      </w:r>
    </w:p>
    <w:p>
      <w:pPr>
        <w:pStyle w:val="FirstParagraph"/>
      </w:pPr>
      <w:r>
        <w:t xml:space="preserve">Becoming a certified accountant in Canada Toronto requires completing specific educational milestones. Undergraduate students must first earn a bachelor’s degree in accounting or a related field, such as business administration or finance. Programs accredited by the CPA Ontario will provide the foundational knowledge required for further certification.</w:t>
      </w:r>
    </w:p>
    <w:bookmarkStart w:id="24" w:name="path-to-certification"/>
    <w:p>
      <w:pPr>
        <w:pStyle w:val="Heading3"/>
      </w:pPr>
      <w:r>
        <w:t xml:space="preserve">Path to Certification</w:t>
      </w:r>
    </w:p>
    <w:p>
      <w:pPr>
        <w:numPr>
          <w:ilvl w:val="0"/>
          <w:numId w:val="1002"/>
        </w:numPr>
        <w:pStyle w:val="Compact"/>
      </w:pPr>
      <w:r>
        <w:t xml:space="preserve">Complete an undergraduate degree in accounting or a related discipline.</w:t>
      </w:r>
    </w:p>
    <w:p>
      <w:pPr>
        <w:numPr>
          <w:ilvl w:val="0"/>
          <w:numId w:val="1002"/>
        </w:numPr>
        <w:pStyle w:val="Compact"/>
      </w:pPr>
      <w:r>
        <w:t xml:space="preserve">Pursue a professional designation such as Chartered Professional Accountant (CPA) through the CPA Ontario program.</w:t>
      </w:r>
    </w:p>
    <w:p>
      <w:pPr>
        <w:numPr>
          <w:ilvl w:val="0"/>
          <w:numId w:val="1002"/>
        </w:numPr>
        <w:pStyle w:val="Compact"/>
      </w:pPr>
      <w:r>
        <w:t xml:space="preserve">Gain practical experience via internships or entry-level positions in Toronto-based firms.</w:t>
      </w:r>
    </w:p>
    <w:bookmarkEnd w:id="24"/>
    <w:bookmarkEnd w:id="25"/>
    <w:bookmarkStart w:id="27" w:name="Xd70a087c72c433f7c53c51b593af917051687b9"/>
    <w:p>
      <w:pPr>
        <w:pStyle w:val="Heading2"/>
      </w:pPr>
      <w:r>
        <w:t xml:space="preserve">Industry-Specific Challenges in Canada Toronto</w:t>
      </w:r>
    </w:p>
    <w:p>
      <w:pPr>
        <w:pStyle w:val="FirstParagraph"/>
      </w:pPr>
      <w:r>
        <w:t xml:space="preserve">Toronto’s diverse economy presents unique challenges for accountants. For example, the city’s high cost of living and competitive real estate market require specialized knowledge in property tax calculations and investment reporting. Additionally, the presence of global financial institutions necessitates expertise in international accounting standards (IFRS) and cross-border transactions.</w:t>
      </w:r>
    </w:p>
    <w:bookmarkStart w:id="26" w:name="X997d54225596432f60dc63930da9c0f54f65977"/>
    <w:p>
      <w:pPr>
        <w:pStyle w:val="Heading3"/>
      </w:pPr>
      <w:r>
        <w:t xml:space="preserve">Case Study: Accountant Role in Tech Startups</w:t>
      </w:r>
    </w:p>
    <w:p>
      <w:pPr>
        <w:pStyle w:val="FirstParagraph"/>
      </w:pPr>
      <w:r>
        <w:t xml:space="preserve">Toronto’s thriving tech sector has created a demand for accountants who understand startup-specific financial needs, such as venture capital funding and equity structuring. This case study highlights how an accountant in Canada Toronto supports innovation by ensuring compliance with Canadian Securities Administrators (CSA) regulations while fostering growth through strategic financial planning.</w:t>
      </w:r>
    </w:p>
    <w:bookmarkEnd w:id="26"/>
    <w:bookmarkEnd w:id="27"/>
    <w:bookmarkStart w:id="28" w:name="X37d97205723910d1c123fe5978148b4a2a90e83"/>
    <w:p>
      <w:pPr>
        <w:pStyle w:val="Heading2"/>
      </w:pPr>
      <w:r>
        <w:t xml:space="preserve">Emerging Trends in Accounting: Digital Transformation</w:t>
      </w:r>
    </w:p>
    <w:p>
      <w:pPr>
        <w:pStyle w:val="FirstParagraph"/>
      </w:pPr>
      <w:r>
        <w:t xml:space="preserve">The integration of technology into accounting practices is reshaping the profession. In Canada Toronto, accountants are increasingly using cloud-based software for real-time financial reporting and artificial intelligence (AI) tools for data analysis. These advancements require undergraduates to develop technical skills alongside traditional accounting knowledge.</w:t>
      </w:r>
    </w:p>
    <w:bookmarkEnd w:id="28"/>
    <w:bookmarkStart w:id="29" w:name="conclusion"/>
    <w:p>
      <w:pPr>
        <w:pStyle w:val="Heading2"/>
      </w:pPr>
      <w:r>
        <w:t xml:space="preserve">Conclusion</w:t>
      </w:r>
    </w:p>
    <w:p>
      <w:pPr>
        <w:pStyle w:val="FirstParagraph"/>
      </w:pPr>
      <w:r>
        <w:t xml:space="preserve">The role of an accountant in Canada Toronto is multifaceted, demanding expertise in both national standards and local economic dynamics. This Undergraduate Thesis underscores the importance of preparing students for a career as an accountant by equipping them with technical skills, ethical principles, and adaptability to technological changes. As Toronto continues to grow as a financial center, the demand for qualified accountants will remain high, offering promising opportunities for those pursuing this field.</w:t>
      </w:r>
    </w:p>
    <w:bookmarkEnd w:id="29"/>
    <w:bookmarkStart w:id="30" w:name="references"/>
    <w:p>
      <w:pPr>
        <w:pStyle w:val="Heading2"/>
      </w:pPr>
      <w:r>
        <w:t xml:space="preserve">References</w:t>
      </w:r>
    </w:p>
    <w:p>
      <w:pPr>
        <w:numPr>
          <w:ilvl w:val="0"/>
          <w:numId w:val="1003"/>
        </w:numPr>
        <w:pStyle w:val="Compact"/>
      </w:pPr>
      <w:r>
        <w:t xml:space="preserve">Chartered Professional Accountants of Canada (CPA Ontario). (2023).</w:t>
      </w:r>
      <w:r>
        <w:t xml:space="preserve"> </w:t>
      </w:r>
      <w:r>
        <w:rPr>
          <w:iCs/>
          <w:i/>
        </w:rPr>
        <w:t xml:space="preserve">Career Pathways in Accounting</w:t>
      </w:r>
      <w:r>
        <w:t xml:space="preserve">.</w:t>
      </w:r>
    </w:p>
    <w:p>
      <w:pPr>
        <w:numPr>
          <w:ilvl w:val="0"/>
          <w:numId w:val="1003"/>
        </w:numPr>
        <w:pStyle w:val="Compact"/>
      </w:pPr>
      <w:r>
        <w:t xml:space="preserve">City of Toronto. (2023).</w:t>
      </w:r>
      <w:r>
        <w:t xml:space="preserve"> </w:t>
      </w:r>
      <w:r>
        <w:rPr>
          <w:iCs/>
          <w:i/>
        </w:rPr>
        <w:t xml:space="preserve">Economic Development Report 2023</w:t>
      </w:r>
      <w:r>
        <w:t xml:space="preserve">.</w:t>
      </w:r>
    </w:p>
    <w:p>
      <w:pPr>
        <w:numPr>
          <w:ilvl w:val="0"/>
          <w:numId w:val="1003"/>
        </w:numPr>
        <w:pStyle w:val="Compact"/>
      </w:pPr>
      <w:r>
        <w:t xml:space="preserve">Canadian Securities Administrators (CSA). (n.d.).</w:t>
      </w:r>
      <w:r>
        <w:t xml:space="preserve"> </w:t>
      </w:r>
      <w:r>
        <w:rPr>
          <w:iCs/>
          <w:i/>
        </w:rPr>
        <w:t xml:space="preserve">Regulatory Guidelines for Startups.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Canada Toronto</dc:title>
  <dc:creator/>
  <dc:language>en</dc:language>
  <cp:keywords/>
  <dcterms:created xsi:type="dcterms:W3CDTF">2026-07-20T05:49:25Z</dcterms:created>
  <dcterms:modified xsi:type="dcterms:W3CDTF">2026-07-20T05:49:25Z</dcterms:modified>
</cp:coreProperties>
</file>

<file path=docProps/custom.xml><?xml version="1.0" encoding="utf-8"?>
<Properties xmlns="http://schemas.openxmlformats.org/officeDocument/2006/custom-properties" xmlns:vt="http://schemas.openxmlformats.org/officeDocument/2006/docPropsVTypes"/>
</file>