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b10ba0403ca97d4800b486e61e13f90e2d62a28"/>
    <w:p>
      <w:pPr>
        <w:pStyle w:val="Heading1"/>
      </w:pPr>
      <w:r>
        <w:t xml:space="preserve">Undergraduate Thesis: The Role of Accountants in DR Congo Kinshasa</w:t>
      </w:r>
    </w:p>
    <w:bookmarkStart w:id="20" w:name="abstract"/>
    <w:p>
      <w:pPr>
        <w:pStyle w:val="Heading2"/>
      </w:pPr>
      <w:r>
        <w:t xml:space="preserve">Abstract</w:t>
      </w:r>
    </w:p>
    <w:p>
      <w:pPr>
        <w:pStyle w:val="FirstParagraph"/>
      </w:pPr>
      <w:r>
        <w:t xml:space="preserve">This Undergraduate Thesis explores the critical role of an Accountant in the economic landscape of DR Congo Kinshasa. Focusing on the challenges and opportunities faced by accountants in this urban center, the study highlights how accounting practices must adapt to local contexts while aligning with international standards. The research examines educational frameworks, regulatory environments, and practical applications of accounting services in Kinshasa’s dynamic economy. Through case studies and literature review, this thesis emphasizes the importance of skilled Accountants in fostering transparency, sustainability, and growth in DR Congo Kinshasa.</w:t>
      </w:r>
    </w:p>
    <w:bookmarkEnd w:id="20"/>
    <w:bookmarkStart w:id="21" w:name="introduction"/>
    <w:p>
      <w:pPr>
        <w:pStyle w:val="Heading2"/>
      </w:pPr>
      <w:r>
        <w:t xml:space="preserve">Introduction</w:t>
      </w:r>
    </w:p>
    <w:p>
      <w:pPr>
        <w:pStyle w:val="FirstParagraph"/>
      </w:pPr>
      <w:r>
        <w:t xml:space="preserve">Kinshasa, the capital of the Democratic Republic of Congo (DR Congo), is a hub of economic activity in Central Africa. As the country’s largest city and administrative center, it hosts a diverse array of businesses, from small local enterprises to multinational corporations. In this environment, Accountants play a pivotal role in ensuring financial stability and compliance with both national and international regulations. This Undergraduate Thesis investigates how Accountants operate within DR Congo Kinshasa, addressing their responsibilities, challenges, and contributions to the region’s economy.</w:t>
      </w:r>
    </w:p>
    <w:p>
      <w:pPr>
        <w:pStyle w:val="BodyText"/>
      </w:pPr>
      <w:r>
        <w:t xml:space="preserve">The study is structured around key themes: the educational background of Accountants in Kinshasa, the regulatory framework governing accounting practices in DR Congo, and practical case studies illustrating real-world applications. By integrating these aspects into a cohesive analysis, this thesis aims to provide a comprehensive understanding of the Accountant’s role as a cornerstone of economic management in DR Congo Kinshasa.</w:t>
      </w:r>
    </w:p>
    <w:bookmarkEnd w:id="21"/>
    <w:bookmarkStart w:id="22" w:name="literature-review"/>
    <w:p>
      <w:pPr>
        <w:pStyle w:val="Heading2"/>
      </w:pPr>
      <w:r>
        <w:t xml:space="preserve">Literature Review</w:t>
      </w:r>
    </w:p>
    <w:p>
      <w:pPr>
        <w:pStyle w:val="FirstParagraph"/>
      </w:pPr>
      <w:r>
        <w:t xml:space="preserve">Accounting practices in developing economies often face unique challenges compared to their counterparts in industrialized nations. In DR Congo, the lack of standardized financial systems, inconsistent infrastructure, and political instability create a complex environment for Accountants. According to the World Bank (2021), only 30% of small businesses in Kinshasa maintain formal accounting records due to limited access to resources and expertise.</w:t>
      </w:r>
    </w:p>
    <w:p>
      <w:pPr>
        <w:pStyle w:val="BodyText"/>
      </w:pPr>
      <w:r>
        <w:t xml:space="preserve">Research by Mbuyi et al. (2019) highlights the importance of integrating local cultural and economic factors into accounting education in DR Congo. They argue that Accountants must understand not only financial regulations but also the socio-economic dynamics of Kinshasa, such as informal trade networks and currency fluctuations tied to foreign exchange rates.</w:t>
      </w:r>
    </w:p>
    <w:p>
      <w:pPr>
        <w:pStyle w:val="BodyText"/>
      </w:pPr>
      <w:r>
        <w:t xml:space="preserve">Additionally, studies on international accounting standards (IFRS) reveal a growing trend of adopting global practices in DR Congo. However, adaptation is necessary due to local tax laws and regulatory bodies like the Direction Générale des Impôts et des Domaines (DGID), which oversees financial reporting and taxation in Kinshasa.</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local Accountants and quantitative analysis of secondary data. Data was collected from 15 professionals practicing in Kinshasa, alongside reports from the Ministry of Finance and academic papers on DR Congo’s economic landscape.</w:t>
      </w:r>
    </w:p>
    <w:p>
      <w:pPr>
        <w:pStyle w:val="BodyText"/>
      </w:pPr>
      <w:r>
        <w:t xml:space="preserve">Primary research involved structured interviews to assess the challenges faced by Accountants in Kinshasa, such as unreliable electricity, limited access to accounting software, and gaps in formal education. Secondary data was analyzed to understand broader trends, including the impact of corruption on financial reporting and the role of accountants in combating illicit financial flows.</w:t>
      </w:r>
    </w:p>
    <w:bookmarkEnd w:id="23"/>
    <w:bookmarkStart w:id="24" w:name="Xc8a88193d0a4257e71d6d506f36221898178cb5"/>
    <w:p>
      <w:pPr>
        <w:pStyle w:val="Heading2"/>
      </w:pPr>
      <w:r>
        <w:t xml:space="preserve">Case Study: Accounting in Kinshasa’s Informal Sector</w:t>
      </w:r>
    </w:p>
    <w:p>
      <w:pPr>
        <w:pStyle w:val="FirstParagraph"/>
      </w:pPr>
      <w:r>
        <w:t xml:space="preserve">Kinshasa’s informal sector constitutes over 70% of its labor force (National Institute of Statistics, 2020). In this context, Accountants often work with small businesses that lack formal bookkeeping systems. One case study involves a local grocery store owner who partnered with an independent Accountant to digitize transactions and file taxes. The Accountant’s efforts reduced the risk of penalties from DGID while improving the business’s financial transparency.</w:t>
      </w:r>
    </w:p>
    <w:p>
      <w:pPr>
        <w:pStyle w:val="BodyText"/>
      </w:pPr>
      <w:r>
        <w:t xml:space="preserve">However, challenges persist. For instance, inconsistent electricity supply forced the Accountant to rely on manual record-keeping for weeks, increasing errors in financial reports. This case underscores the need for infrastructure improvements and training programs tailored to Kinshasa’s unique conditions.</w:t>
      </w:r>
    </w:p>
    <w:bookmarkEnd w:id="24"/>
    <w:bookmarkStart w:id="25" w:name="Xcd097f73d9adcd5b92ef3ebdc745a358e698e2e"/>
    <w:p>
      <w:pPr>
        <w:pStyle w:val="Heading2"/>
      </w:pPr>
      <w:r>
        <w:t xml:space="preserve">Challenges Faced by Accountants in DR Congo Kinshasa</w:t>
      </w:r>
    </w:p>
    <w:p>
      <w:pPr>
        <w:numPr>
          <w:ilvl w:val="0"/>
          <w:numId w:val="1001"/>
        </w:numPr>
        <w:pStyle w:val="Compact"/>
      </w:pPr>
      <w:r>
        <w:rPr>
          <w:bCs/>
          <w:b/>
        </w:rPr>
        <w:t xml:space="preserve">Limited Infrastructure:</w:t>
      </w:r>
      <w:r>
        <w:t xml:space="preserve"> </w:t>
      </w:r>
      <w:r>
        <w:t xml:space="preserve">Frequent power outages and poor internet connectivity hinder the use of digital accounting tools.</w:t>
      </w:r>
    </w:p>
    <w:p>
      <w:pPr>
        <w:numPr>
          <w:ilvl w:val="0"/>
          <w:numId w:val="1001"/>
        </w:numPr>
        <w:pStyle w:val="Compact"/>
      </w:pPr>
      <w:r>
        <w:rPr>
          <w:bCs/>
          <w:b/>
        </w:rPr>
        <w:t xml:space="preserve">Cultural Barriers:</w:t>
      </w:r>
      <w:r>
        <w:t xml:space="preserve"> </w:t>
      </w:r>
      <w:r>
        <w:t xml:space="preserve">A preference for cash transactions complicates financial tracking, as many businesses in Kinshasa do not adopt formal invoicing systems.</w:t>
      </w:r>
    </w:p>
    <w:p>
      <w:pPr>
        <w:numPr>
          <w:ilvl w:val="0"/>
          <w:numId w:val="1001"/>
        </w:numPr>
        <w:pStyle w:val="Compact"/>
      </w:pPr>
      <w:r>
        <w:rPr>
          <w:bCs/>
          <w:b/>
        </w:rPr>
        <w:t xml:space="preserve">Regulatory Complexity:</w:t>
      </w:r>
      <w:r>
        <w:t xml:space="preserve"> </w:t>
      </w:r>
      <w:r>
        <w:t xml:space="preserve">Accountants must navigate conflicting local tax laws and international standards, creating ambiguity in reporting requirements.</w:t>
      </w:r>
    </w:p>
    <w:p>
      <w:pPr>
        <w:numPr>
          <w:ilvl w:val="0"/>
          <w:numId w:val="1001"/>
        </w:numPr>
        <w:pStyle w:val="Compact"/>
      </w:pPr>
      <w:r>
        <w:rPr>
          <w:bCs/>
          <w:b/>
        </w:rPr>
        <w:t xml:space="preserve">Educational Gaps:</w:t>
      </w:r>
      <w:r>
        <w:t xml:space="preserve"> </w:t>
      </w:r>
      <w:r>
        <w:t xml:space="preserve">Only 15% of accounting graduates from universities in Kinshasa have received training on modern software like QuickBooks or SAP.</w:t>
      </w:r>
    </w:p>
    <w:bookmarkEnd w:id="25"/>
    <w:bookmarkStart w:id="26" w:name="solutions-and-recommendations"/>
    <w:p>
      <w:pPr>
        <w:pStyle w:val="Heading2"/>
      </w:pPr>
      <w:r>
        <w:t xml:space="preserve">Solutions and Recommendations</w:t>
      </w:r>
    </w:p>
    <w:p>
      <w:pPr>
        <w:pStyle w:val="FirstParagraph"/>
      </w:pPr>
      <w:r>
        <w:t xml:space="preserve">To address these challenges, the thesis recommends:</w:t>
      </w:r>
      <w:r>
        <w:t xml:space="preserve"> </w:t>
      </w:r>
      <w:r>
        <w:t xml:space="preserve">- **Infrastructure Investment:** The government should prioritize reliable electricity and internet access in Kinshasa to support digital accounting practices.</w:t>
      </w:r>
      <w:r>
        <w:t xml:space="preserve"> </w:t>
      </w:r>
      <w:r>
        <w:t xml:space="preserve">- **Educational Reforms:** Universities offering Accountant training must integrate modules on international standards, software proficiency, and ethical compliance.</w:t>
      </w:r>
      <w:r>
        <w:t xml:space="preserve"> </w:t>
      </w:r>
      <w:r>
        <w:t xml:space="preserve">- **Public-Private Partnerships:** Collaboration between local businesses and accounting associations could create internships and skill development programs for students.</w:t>
      </w:r>
      <w:r>
        <w:t xml:space="preserve"> </w:t>
      </w:r>
      <w:r>
        <w:t xml:space="preserve">- **Regulatory Clarity:** DGID should streamline tax laws to reduce confusion for Accountants while enforcing penalties for non-compliance.</w:t>
      </w:r>
    </w:p>
    <w:bookmarkEnd w:id="26"/>
    <w:bookmarkStart w:id="27" w:name="conclusion"/>
    <w:p>
      <w:pPr>
        <w:pStyle w:val="Heading2"/>
      </w:pPr>
      <w:r>
        <w:t xml:space="preserve">Conclusion</w:t>
      </w:r>
    </w:p>
    <w:p>
      <w:pPr>
        <w:pStyle w:val="FirstParagraph"/>
      </w:pPr>
      <w:r>
        <w:t xml:space="preserve">In conclusion, this Undergraduate Thesis demonstrates that Accountants in DR Congo Kinshasa are vital to the city’s economic growth and stability. Despite facing significant challenges, their adaptability and dedication underscore the importance of supporting their professional development through education, infrastructure, and regulatory reforms. As Kinshasa continues to evolve as a regional economic center, the role of Accountants will only become more critical in ensuring transparency, accountability, and sustainable development.</w:t>
      </w:r>
    </w:p>
    <w:bookmarkEnd w:id="27"/>
    <w:bookmarkStart w:id="28" w:name="references"/>
    <w:p>
      <w:pPr>
        <w:pStyle w:val="Heading2"/>
      </w:pPr>
      <w:r>
        <w:t xml:space="preserve">References</w:t>
      </w:r>
    </w:p>
    <w:p>
      <w:pPr>
        <w:numPr>
          <w:ilvl w:val="0"/>
          <w:numId w:val="1002"/>
        </w:numPr>
        <w:pStyle w:val="Compact"/>
      </w:pPr>
      <w:r>
        <w:t xml:space="preserve">Mbuyi, K., et al. (2019). "Accounting Education in Developing Economies: A Case Study of DR Congo." Journal of African Business Studies.</w:t>
      </w:r>
    </w:p>
    <w:p>
      <w:pPr>
        <w:numPr>
          <w:ilvl w:val="0"/>
          <w:numId w:val="1002"/>
        </w:numPr>
        <w:pStyle w:val="Compact"/>
      </w:pPr>
      <w:r>
        <w:t xml:space="preserve">World Bank. (2021). "Economic Challenges in Central Africa." Retrieved from www.worldbank.org.</w:t>
      </w:r>
    </w:p>
    <w:p>
      <w:pPr>
        <w:numPr>
          <w:ilvl w:val="0"/>
          <w:numId w:val="1002"/>
        </w:numPr>
        <w:pStyle w:val="Compact"/>
      </w:pPr>
      <w:r>
        <w:t xml:space="preserve">National Institute of Statistics, DR Congo. (2020). "Labor Market Survey: Kinshasa Region."</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DR Congo Kinshasa</dc:title>
  <dc:creator/>
  <dc:language>en</dc:language>
  <cp:keywords/>
  <dcterms:created xsi:type="dcterms:W3CDTF">2026-07-21T06:23:25Z</dcterms:created>
  <dcterms:modified xsi:type="dcterms:W3CDTF">2026-07-21T06:23:25Z</dcterms:modified>
</cp:coreProperties>
</file>

<file path=docProps/custom.xml><?xml version="1.0" encoding="utf-8"?>
<Properties xmlns="http://schemas.openxmlformats.org/officeDocument/2006/custom-properties" xmlns:vt="http://schemas.openxmlformats.org/officeDocument/2006/docPropsVTypes"/>
</file>