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363aee1e07b9e49abf4c359e70d2591a6e21df"/>
    <w:p>
      <w:pPr>
        <w:pStyle w:val="Heading1"/>
      </w:pPr>
      <w:r>
        <w:t xml:space="preserve">Undergraduate Thesis: The Role of Accountants in the Economic Development of Kazakhstan's Almaty</w:t>
      </w:r>
    </w:p>
    <w:p>
      <w:pPr>
        <w:pStyle w:val="FirstParagraph"/>
      </w:pPr>
      <w:r>
        <w:rPr>
          <w:bCs/>
          <w:b/>
        </w:rPr>
        <w:t xml:space="preserve">Title:</w:t>
      </w:r>
      <w:r>
        <w:t xml:space="preserve"> </w:t>
      </w:r>
      <w:r>
        <w:rPr>
          <w:iCs/>
          <w:i/>
        </w:rPr>
        <w:t xml:space="preserve">The Role of Accountants in the Economic Development of Kazakhstan's Almaty: An Undergraduate Thesis</w:t>
      </w:r>
    </w:p>
    <w:bookmarkStart w:id="20" w:name="abstract"/>
    <w:p>
      <w:pPr>
        <w:pStyle w:val="Heading2"/>
      </w:pPr>
      <w:r>
        <w:t xml:space="preserve">Abstract</w:t>
      </w:r>
    </w:p>
    <w:p>
      <w:pPr>
        <w:pStyle w:val="FirstParagraph"/>
      </w:pPr>
      <w:r>
        <w:t xml:space="preserve">This undergraduate thesis explores the critical role of accountants in shaping the economic landscape of Almaty, Kazakhstan. As a major financial and industrial hub, Almaty relies heavily on skilled professionals in accounting to ensure compliance with national and international standards, support business growth, and contribute to macroeconomic stability. This study examines the challenges faced by accountants in Almaty due to evolving regulations, globalization trends, and technological advancements. It also highlights opportunities for accountants to leverage their expertise in fostering innovation and sustainability within the region. By analyzing local practices, regulatory frameworks, and industry demands, this thesis underscores the indispensable role of accountants in driving economic progress while addressing gaps that require further research.</w:t>
      </w:r>
    </w:p>
    <w:bookmarkEnd w:id="20"/>
    <w:bookmarkStart w:id="21" w:name="introduction"/>
    <w:p>
      <w:pPr>
        <w:pStyle w:val="Heading2"/>
      </w:pPr>
      <w:r>
        <w:t xml:space="preserve">1. Introduction</w:t>
      </w:r>
    </w:p>
    <w:p>
      <w:pPr>
        <w:pStyle w:val="FirstParagraph"/>
      </w:pPr>
      <w:r>
        <w:t xml:space="preserve">Kazakhstan's Almaty is a dynamic city that serves as the country’s financial and cultural center. Known for its strategic location between Europe and Asia, Almaty has become a focal point for trade, investment, and economic reform in Central Asia. Within this context, accountants play a pivotal role in ensuring the financial integrity of businesses, government entities, and international organizations operating in the region. This undergraduate thesis investigates how accountants contribute to Almaty’s economic development while navigating local challenges such as regulatory complexity and globalization.</w:t>
      </w:r>
    </w:p>
    <w:p>
      <w:pPr>
        <w:pStyle w:val="BodyText"/>
      </w:pPr>
      <w:r>
        <w:t xml:space="preserve">The study begins by defining the scope of accounting practices in Almaty and analyzing their impact on regional economic policies. It then delves into the unique demands placed on accountants due to Kazakhstan’s transition from a centrally planned economy to a market-driven system. Finally, this thesis explores future opportunities for accountants in Almaty, including the integration of technology and adherence to international financial reporting standards (IFRS).</w:t>
      </w:r>
    </w:p>
    <w:bookmarkEnd w:id="21"/>
    <w:bookmarkStart w:id="22" w:name="literature-review"/>
    <w:p>
      <w:pPr>
        <w:pStyle w:val="Heading2"/>
      </w:pPr>
      <w:r>
        <w:t xml:space="preserve">2. Literature Review</w:t>
      </w:r>
    </w:p>
    <w:p>
      <w:pPr>
        <w:pStyle w:val="FirstParagraph"/>
      </w:pPr>
      <w:r>
        <w:t xml:space="preserve">The role of accountants in economic development has been extensively studied globally, with research emphasizing their contributions to transparency, corporate governance, and fiscal policy. In Central Asia, however, studies on accounting practices are limited. Existing literature highlights Kazakhstan’s efforts to align its accounting standards with international norms while maintaining local relevance.</w:t>
      </w:r>
    </w:p>
    <w:p>
      <w:pPr>
        <w:pStyle w:val="BodyText"/>
      </w:pPr>
      <w:r>
        <w:t xml:space="preserve">Kazakhstan’s transition from Soviet-era systems has created a unique environment for accountants in Almaty. Studies by the National Bank of Kazakhstan (2020) and the International Monetary Fund (IMF, 2019) note that Almaty-based firms must balance compliance with domestic regulations and global financial frameworks. For instance, the adoption of IFRS in 2014 required accountants to adapt their methodologies to meet international expectations while addressing local market conditions.</w:t>
      </w:r>
    </w:p>
    <w:p>
      <w:pPr>
        <w:pStyle w:val="BodyText"/>
      </w:pPr>
      <w:r>
        <w:t xml:space="preserve">Research also underscores the challenges of language barriers and cultural differences. Many accounting professionals in Almaty must navigate English-language materials for global standards, which can hinder efficiency. Additionally, the rapid digital transformation of financial systems has forced accountants to develop new skills in data analytics and cybersecurity.</w:t>
      </w:r>
    </w:p>
    <w:bookmarkEnd w:id="22"/>
    <w:bookmarkStart w:id="23" w:name="X63cf14cb719f55cf2502672d316771abea8e848"/>
    <w:p>
      <w:pPr>
        <w:pStyle w:val="Heading2"/>
      </w:pPr>
      <w:r>
        <w:t xml:space="preserve">3. The Role of Accountants in Almaty’s Economy</w:t>
      </w:r>
    </w:p>
    <w:p>
      <w:pPr>
        <w:pStyle w:val="FirstParagraph"/>
      </w:pPr>
      <w:r>
        <w:t xml:space="preserve">In Almaty, accountants are essential to the functioning of businesses across sectors such as oil and gas, agriculture, and technology. Their responsibilities include financial reporting, tax compliance, auditing, and strategic advisory services. For example, multinational corporations operating in Almaty often employ local accountants to ensure adherence to Kazakhstan’s tax codes while aligning with global accounting principles.</w:t>
      </w:r>
    </w:p>
    <w:p>
      <w:pPr>
        <w:pStyle w:val="BodyText"/>
      </w:pPr>
      <w:r>
        <w:t xml:space="preserve">Government agencies in Almaty also rely on accountants to manage public finances and implement economic reforms. The Ministry of Finance has emphasized the need for skilled professionals who can monitor budget allocations and detect financial irregularities. This demand is particularly critical in a city like Almaty, which hosts a significant portion of Kazakhstan’s government operations.</w:t>
      </w:r>
    </w:p>
    <w:p>
      <w:pPr>
        <w:pStyle w:val="BodyText"/>
      </w:pPr>
      <w:r>
        <w:t xml:space="preserve">Moreover, accountants in Almaty contribute to social welfare by supporting small and medium enterprises (SMEs). Through tax planning and financial consulting, they help SMEs navigate regulatory hurdles and access credit. This support is vital for fostering entrepreneurship and reducing economic disparities in the region.</w:t>
      </w:r>
    </w:p>
    <w:bookmarkEnd w:id="23"/>
    <w:bookmarkStart w:id="24" w:name="Xb427c77ba9445fb1aa9edb78220514d789f4a9d"/>
    <w:p>
      <w:pPr>
        <w:pStyle w:val="Heading2"/>
      </w:pPr>
      <w:r>
        <w:t xml:space="preserve">4. Challenges Faced by Accountants in Almaty</w:t>
      </w:r>
    </w:p>
    <w:p>
      <w:pPr>
        <w:pStyle w:val="FirstParagraph"/>
      </w:pPr>
      <w:r>
        <w:t xml:space="preserve">Despite their importance, accountants in Almaty encounter several challenges that hinder their effectiveness. One major issue is the complexity of Kazakhstan’s regulatory environment. Frequent changes to tax laws and accounting standards require professionals to engage in continuous learning to remain compliant.</w:t>
      </w:r>
    </w:p>
    <w:p>
      <w:pPr>
        <w:pStyle w:val="BodyText"/>
      </w:pPr>
      <w:r>
        <w:t xml:space="preserve">The integration of IFRS has also posed difficulties. While international standards enhance transparency, they often conflict with local practices, creating confusion for accountants. For instance, differences in depreciation methods and revenue recognition can lead to inconsistencies in financial reporting.</w:t>
      </w:r>
    </w:p>
    <w:p>
      <w:pPr>
        <w:pStyle w:val="BodyText"/>
      </w:pPr>
      <w:r>
        <w:t xml:space="preserve">Another challenge is the shortage of qualified accounting professionals. According to a 2021 report by the Kazakhstan Institute of Certified Accountants (KICA), only 35% of Almaty’s accountants hold advanced certifications, such as CPA or ACCA. This gap limits the capacity to meet growing demands from both domestic and international clients.</w:t>
      </w:r>
    </w:p>
    <w:bookmarkEnd w:id="24"/>
    <w:bookmarkStart w:id="25" w:name="X7d7a4c9d0321a03d788562d1b886dc5b2a452a2"/>
    <w:p>
      <w:pPr>
        <w:pStyle w:val="Heading2"/>
      </w:pPr>
      <w:r>
        <w:t xml:space="preserve">5. Opportunities and Future Trends for Accountants in Almaty</w:t>
      </w:r>
    </w:p>
    <w:p>
      <w:pPr>
        <w:pStyle w:val="FirstParagraph"/>
      </w:pPr>
      <w:r>
        <w:t xml:space="preserve">Despite these challenges, the role of accountants in Almaty is expanding due to emerging opportunities. The rise of fintech and digital banking has created a need for professionals skilled in blockchain technology, cryptocurrency accounting, and AI-driven financial analysis. Universities in Almaty are beginning to incorporate these topics into their curricula to better prepare graduates for modern demands.</w:t>
      </w:r>
    </w:p>
    <w:p>
      <w:pPr>
        <w:pStyle w:val="BodyText"/>
      </w:pPr>
      <w:r>
        <w:t xml:space="preserve">Sustainability initiatives also present new avenues for accountants. As Kazakhstan commits to reducing carbon emissions, accountants can play a role in auditing green projects and ensuring compliance with environmental regulations. This aligns with Almaty’s goals of becoming a regional leader in sustainable development.</w:t>
      </w:r>
    </w:p>
    <w:p>
      <w:pPr>
        <w:pStyle w:val="BodyText"/>
      </w:pPr>
      <w:r>
        <w:t xml:space="preserve">Additionally, the growing presence of international organizations in Almaty has increased demand for bilingual accounting professionals who can bridge cultural and linguistic gaps. This trend underscores the importance of language training and cross-cultural communication skills for accountants in the region.</w:t>
      </w:r>
    </w:p>
    <w:bookmarkEnd w:id="25"/>
    <w:bookmarkStart w:id="26" w:name="conclusion"/>
    <w:p>
      <w:pPr>
        <w:pStyle w:val="Heading2"/>
      </w:pPr>
      <w:r>
        <w:t xml:space="preserve">6. Conclusion</w:t>
      </w:r>
    </w:p>
    <w:p>
      <w:pPr>
        <w:pStyle w:val="FirstParagraph"/>
      </w:pPr>
      <w:r>
        <w:t xml:space="preserve">This undergraduate thesis highlights the critical role of accountants in driving economic development in Kazakhstan’s Almaty. Their expertise ensures financial transparency, supports business growth, and contributes to national stability. However, challenges such as regulatory complexity and a shortage of qualified professionals must be addressed through education reform and policy initiatives.</w:t>
      </w:r>
    </w:p>
    <w:p>
      <w:pPr>
        <w:pStyle w:val="BodyText"/>
      </w:pPr>
      <w:r>
        <w:t xml:space="preserve">Future research should explore the impact of emerging technologies on accounting practices in Almaty or evaluate the effectiveness of current training programs for accountants. By addressing these gaps, stakeholders can enhance the capacity of Almaty’s accounting profession to meet global standards and local needs.</w:t>
      </w:r>
    </w:p>
    <w:p>
      <w:pPr>
        <w:pStyle w:val="BodyText"/>
      </w:pPr>
      <w:r>
        <w:rPr>
          <w:bCs/>
          <w:b/>
        </w:rPr>
        <w:t xml:space="preserve">Keywords:</w:t>
      </w:r>
      <w:r>
        <w:t xml:space="preserve"> </w:t>
      </w:r>
      <w:r>
        <w:t xml:space="preserve">Undergraduate Thesis, Accountant, Kazakhstan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2026-07-21T02:38:01Z</dcterms:created>
  <dcterms:modified xsi:type="dcterms:W3CDTF">2026-07-21T02:38:01Z</dcterms:modified>
</cp:coreProperties>
</file>

<file path=docProps/custom.xml><?xml version="1.0" encoding="utf-8"?>
<Properties xmlns="http://schemas.openxmlformats.org/officeDocument/2006/custom-properties" xmlns:vt="http://schemas.openxmlformats.org/officeDocument/2006/docPropsVTypes"/>
</file>