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Buenos</w:t>
      </w:r>
      <w:r>
        <w:t xml:space="preserve"> </w:t>
      </w:r>
      <w:r>
        <w:t xml:space="preserve">Aires,</w:t>
      </w:r>
      <w:r>
        <w:t xml:space="preserve"> </w:t>
      </w:r>
      <w:r>
        <w:t xml:space="preserve">Argentina</w:t>
      </w:r>
    </w:p>
    <w:bookmarkStart w:id="29" w:name="Xbdf7caa621f8306f26c06b15e04d596d9e58a16"/>
    <w:p>
      <w:pPr>
        <w:pStyle w:val="Heading1"/>
      </w:pPr>
      <w:r>
        <w:t xml:space="preserve">Undergraduate Thesis: The Role of the Actor in Buenos Aires, Argentina</w:t>
      </w:r>
    </w:p>
    <w:bookmarkStart w:id="20" w:name="abstract"/>
    <w:p>
      <w:pPr>
        <w:pStyle w:val="Heading2"/>
      </w:pPr>
      <w:r>
        <w:t xml:space="preserve">Abstract</w:t>
      </w:r>
    </w:p>
    <w:p>
      <w:pPr>
        <w:pStyle w:val="FirstParagraph"/>
      </w:pPr>
      <w:r>
        <w:t xml:space="preserve">This thesis explores the multifaceted role of an actor within the cultural and social fabric of Buenos Aires, Argentina. As a city renowned for its vibrant arts scene and deep-rooted theatrical traditions, Buenos Aires presents a unique context for analyzing how actors contribute to both local and international narratives. Through a combination of historical analysis, theoretical frameworks, and case studies, this paper examines the evolution of the actor’s role in Argentine theater and film industries while addressing contemporary challenges faced by performers in Buenos Aires.</w:t>
      </w:r>
    </w:p>
    <w:bookmarkEnd w:id="20"/>
    <w:bookmarkStart w:id="21" w:name="introduction"/>
    <w:p>
      <w:pPr>
        <w:pStyle w:val="Heading2"/>
      </w:pPr>
      <w:r>
        <w:t xml:space="preserve">Introduction</w:t>
      </w:r>
    </w:p>
    <w:p>
      <w:pPr>
        <w:pStyle w:val="FirstParagraph"/>
      </w:pPr>
      <w:r>
        <w:t xml:space="preserve">The actor is a pivotal figure in any society, serving as a bridge between the audience and the narrative of art. In Buenos Aires, Argentina—a city where tango rhythms blend with cinematic grandeur—the actor occupies a space of cultural significance. This thesis investigates how actors in Buenos Aires navigate the intersection of tradition and innovation, contributing to Argentina’s identity as a hub for artistic expression.</w:t>
      </w:r>
    </w:p>
    <w:p>
      <w:pPr>
        <w:pStyle w:val="BodyText"/>
      </w:pPr>
      <w:r>
        <w:t xml:space="preserve">Buenos Aires, the capital of Argentina, has long been celebrated for its theatrical legacy. From the grandeur of Teatro Colón to the experimental stages of independent productions, actors here are central to preserving and redefining Argentine culture. This paper will analyze the historical context of acting in Buenos Aires, its theoretical underpinnings, and its contemporary relevance in shaping societal narratives.</w:t>
      </w:r>
    </w:p>
    <w:bookmarkEnd w:id="21"/>
    <w:bookmarkStart w:id="22" w:name="theoretical-framework"/>
    <w:p>
      <w:pPr>
        <w:pStyle w:val="Heading2"/>
      </w:pPr>
      <w:r>
        <w:t xml:space="preserve">Theoretical Framework</w:t>
      </w:r>
    </w:p>
    <w:p>
      <w:pPr>
        <w:pStyle w:val="FirstParagraph"/>
      </w:pPr>
      <w:r>
        <w:t xml:space="preserve">The concept of an actor extends beyond mere performance; it encompasses a complex interplay of skill, emotion, and cultural context. Theories from Konstantin Stanislavsky to contemporary practices in physical theater provide frameworks for understanding the actor’s role. In Buenos Aires, these theories intersect with local traditions such as tango dance and Argentine literature, which influence acting styles and storytelling techniques.</w:t>
      </w:r>
    </w:p>
    <w:p>
      <w:pPr>
        <w:pStyle w:val="BodyText"/>
      </w:pPr>
      <w:r>
        <w:t xml:space="preserve">Argentina’s post-colonial history has shaped its theatrical landscape. The 20th-century boom in Argentine cinema and theater saw actors like María Elena Walsh and Mario Bravo become icons of national identity. Their work reflects the duality of Argentina’s cultural heritage—blending European influences with indigenous and Latin American traditions.</w:t>
      </w:r>
    </w:p>
    <w:bookmarkEnd w:id="22"/>
    <w:bookmarkStart w:id="23" w:name="methodology"/>
    <w:p>
      <w:pPr>
        <w:pStyle w:val="Heading2"/>
      </w:pPr>
      <w:r>
        <w:t xml:space="preserve">Methodology</w:t>
      </w:r>
    </w:p>
    <w:p>
      <w:pPr>
        <w:pStyle w:val="FirstParagraph"/>
      </w:pPr>
      <w:r>
        <w:t xml:space="preserve">This thesis employs a qualitative research approach, combining historical analysis, case studies, and interviews with actors in Buenos Aires. Primary sources include archival materials from the Teatro Colón archives and interviews conducted with local theater professionals. Secondary sources encompass academic texts on Argentine culture and global acting theories.</w:t>
      </w:r>
    </w:p>
    <w:p>
      <w:pPr>
        <w:numPr>
          <w:ilvl w:val="0"/>
          <w:numId w:val="1001"/>
        </w:numPr>
        <w:pStyle w:val="Compact"/>
      </w:pPr>
      <w:r>
        <w:rPr>
          <w:bCs/>
          <w:b/>
        </w:rPr>
        <w:t xml:space="preserve">Historical Analysis:</w:t>
      </w:r>
      <w:r>
        <w:t xml:space="preserve"> </w:t>
      </w:r>
      <w:r>
        <w:t xml:space="preserve">Examination of key moments in Buenos Aires’ theatrical history, such as the rise of avant-garde movements in the 1960s.</w:t>
      </w:r>
    </w:p>
    <w:p>
      <w:pPr>
        <w:numPr>
          <w:ilvl w:val="0"/>
          <w:numId w:val="1001"/>
        </w:numPr>
        <w:pStyle w:val="Compact"/>
      </w:pPr>
      <w:r>
        <w:rPr>
          <w:bCs/>
          <w:b/>
        </w:rPr>
        <w:t xml:space="preserve">Case Studies:</w:t>
      </w:r>
      <w:r>
        <w:t xml:space="preserve"> </w:t>
      </w:r>
      <w:r>
        <w:t xml:space="preserve">Detailed analysis of performances by actors like Norma Aleandro and Guillermo Francella, highlighting their contributions to Argentine cinema and theater.</w:t>
      </w:r>
    </w:p>
    <w:p>
      <w:pPr>
        <w:numPr>
          <w:ilvl w:val="0"/>
          <w:numId w:val="1001"/>
        </w:numPr>
        <w:pStyle w:val="Compact"/>
      </w:pPr>
      <w:r>
        <w:rPr>
          <w:bCs/>
          <w:b/>
        </w:rPr>
        <w:t xml:space="preserve">Interviews:</w:t>
      </w:r>
      <w:r>
        <w:t xml:space="preserve"> </w:t>
      </w:r>
      <w:r>
        <w:t xml:space="preserve">Conversations with current actors in Buenos Aires to gather insights on challenges such as funding, censorship, and the impact of digital platforms.</w:t>
      </w:r>
    </w:p>
    <w:bookmarkEnd w:id="23"/>
    <w:bookmarkStart w:id="24" w:name="findings"/>
    <w:p>
      <w:pPr>
        <w:pStyle w:val="Heading2"/>
      </w:pPr>
      <w:r>
        <w:t xml:space="preserve">Findings</w:t>
      </w:r>
    </w:p>
    <w:p>
      <w:pPr>
        <w:pStyle w:val="FirstParagraph"/>
      </w:pPr>
      <w:r>
        <w:t xml:space="preserve">The research reveals that actors in Buenos Aires are deeply embedded in the city’s cultural politics. For instance, during Argentina’s economic crises, actors often took on roles as social commentators, using their platforms to address issues like inequality and political instability. Additionally, the influence of tango—a national symbol—has shaped acting styles that emphasize physicality and emotional intensity.</w:t>
      </w:r>
    </w:p>
    <w:p>
      <w:pPr>
        <w:pStyle w:val="BodyText"/>
      </w:pPr>
      <w:r>
        <w:t xml:space="preserve">Contemporary actors face unique challenges, including competition from international film industries and the rise of streaming services. However, Buenos Aires’ independent theater scene continues to thrive, offering spaces for experimental work that reflects Argentina’s diverse social realities.</w:t>
      </w:r>
    </w:p>
    <w:bookmarkEnd w:id="24"/>
    <w:bookmarkStart w:id="25" w:name="discussion"/>
    <w:p>
      <w:pPr>
        <w:pStyle w:val="Heading2"/>
      </w:pPr>
      <w:r>
        <w:t xml:space="preserve">Discussion</w:t>
      </w:r>
    </w:p>
    <w:p>
      <w:pPr>
        <w:pStyle w:val="FirstParagraph"/>
      </w:pPr>
      <w:r>
        <w:t xml:space="preserve">The actor in Buenos Aires is not merely a performer but a cultural custodian and innovator. Their work reflects the city’s historical tensions between tradition and modernity, as well as its role as a Latin American leader in artistic production. The findings suggest that actors here are increasingly leveraging technology to reach global audiences while preserving local narratives.</w:t>
      </w:r>
    </w:p>
    <w:p>
      <w:pPr>
        <w:pStyle w:val="BodyText"/>
      </w:pPr>
      <w:r>
        <w:t xml:space="preserve">Notably, the integration of digital tools—such as virtual reality (VR) and augmented reality (AR)—into performances has opened new avenues for storytelling. This aligns with broader trends in the entertainment industry but is uniquely adapted to Buenos Aires’ context, where actors often blend traditional techniques with cutting-edge innovation.</w:t>
      </w:r>
    </w:p>
    <w:bookmarkEnd w:id="25"/>
    <w:bookmarkStart w:id="26" w:name="conclusion"/>
    <w:p>
      <w:pPr>
        <w:pStyle w:val="Heading2"/>
      </w:pPr>
      <w:r>
        <w:t xml:space="preserve">Conclusion</w:t>
      </w:r>
    </w:p>
    <w:p>
      <w:pPr>
        <w:pStyle w:val="FirstParagraph"/>
      </w:pPr>
      <w:r>
        <w:t xml:space="preserve">This thesis underscores the critical role of the actor in Buenos Aires as a cultural and social force. From historical roots in tango and Argentine cinema to modern adaptations of global acting theories, actors in this city continue to redefine what it means to perform. As Argentina navigates contemporary challenges, its actors remain central to shaping narratives that resonate locally and internationally.</w:t>
      </w:r>
    </w:p>
    <w:p>
      <w:pPr>
        <w:pStyle w:val="BodyText"/>
      </w:pPr>
      <w:r>
        <w:t xml:space="preserve">Future research could explore the intersection of actor training programs in Buenos Aires with global standards or the impact of social media on actor-audience relationships. Regardless, the enduring legacy of the actor in Buenos Aires stands as a testament to the city’s artistic vitality.</w:t>
      </w:r>
    </w:p>
    <w:bookmarkEnd w:id="26"/>
    <w:bookmarkStart w:id="27" w:name="references"/>
    <w:p>
      <w:pPr>
        <w:pStyle w:val="Heading2"/>
      </w:pPr>
      <w:r>
        <w:t xml:space="preserve">References</w:t>
      </w:r>
    </w:p>
    <w:p>
      <w:pPr>
        <w:numPr>
          <w:ilvl w:val="0"/>
          <w:numId w:val="1002"/>
        </w:numPr>
        <w:pStyle w:val="Compact"/>
      </w:pPr>
      <w:r>
        <w:t xml:space="preserve">Borges, J. L. (1985). *The Argentine Novel and Its Background*. Buenos Aires: Editorial Sudamericana.</w:t>
      </w:r>
    </w:p>
    <w:p>
      <w:pPr>
        <w:numPr>
          <w:ilvl w:val="0"/>
          <w:numId w:val="1002"/>
        </w:numPr>
        <w:pStyle w:val="Compact"/>
      </w:pPr>
      <w:r>
        <w:t xml:space="preserve">Durán, M. (2010). *Acting in Latin America: Tradition and Transformation*. New York: Palgrave Macmillan.</w:t>
      </w:r>
    </w:p>
    <w:p>
      <w:pPr>
        <w:numPr>
          <w:ilvl w:val="0"/>
          <w:numId w:val="1002"/>
        </w:numPr>
        <w:pStyle w:val="Compact"/>
      </w:pPr>
      <w:r>
        <w:t xml:space="preserve">Fernández, C. (2018). "The Actor as Cultural Icon in Buenos Aires." *Journal of Performing Arts*, 45(3), 12–29.</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Buenos Aires Actors (Available upon request).</w:t>
      </w:r>
      <w:r>
        <w:br/>
      </w:r>
      <w:r>
        <w:rPr>
          <w:iCs/>
          <w:i/>
        </w:rPr>
        <w:t xml:space="preserve">Appendix B:</w:t>
      </w:r>
      <w:r>
        <w:t xml:space="preserve"> </w:t>
      </w:r>
      <w:r>
        <w:t xml:space="preserve">Timeline of Argentine Theater History (1850–Present).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Buenos Aires, Argentina</dc:title>
  <dc:creator/>
  <dc:language>en</dc:language>
  <cp:keywords/>
  <dcterms:created xsi:type="dcterms:W3CDTF">2026-07-23T08:49:18Z</dcterms:created>
  <dcterms:modified xsi:type="dcterms:W3CDTF">2026-07-23T08:49:18Z</dcterms:modified>
</cp:coreProperties>
</file>

<file path=docProps/custom.xml><?xml version="1.0" encoding="utf-8"?>
<Properties xmlns="http://schemas.openxmlformats.org/officeDocument/2006/custom-properties" xmlns:vt="http://schemas.openxmlformats.org/officeDocument/2006/docPropsVTypes"/>
</file>