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Artistic</w:t>
      </w:r>
      <w:r>
        <w:t xml:space="preserve"> </w:t>
      </w:r>
      <w:r>
        <w:t xml:space="preserve">Expression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c5bc5ff691cf6f07cd77023792798245c20541e"/>
    <w:p>
      <w:pPr>
        <w:pStyle w:val="Heading1"/>
      </w:pPr>
      <w:r>
        <w:t xml:space="preserve">Undergraduate Thesis: The Role of the Actor in Cultural Identity and Artistic Expression in Argentina Córdoba</w:t>
      </w:r>
    </w:p>
    <w:bookmarkStart w:id="20" w:name="abstract"/>
    <w:p>
      <w:pPr>
        <w:pStyle w:val="Heading2"/>
      </w:pPr>
      <w:r>
        <w:t xml:space="preserve">Abstract</w:t>
      </w:r>
    </w:p>
    <w:p>
      <w:pPr>
        <w:pStyle w:val="FirstParagraph"/>
      </w:pPr>
      <w:r>
        <w:t xml:space="preserve">This Undergraduate Thesis explores the multifaceted role of the actor within the cultural and artistic landscape of Argentina Córdoba. Focusing on both historical and contemporary contexts, it examines how actors contribute to shaping regional identity, preserving traditional narratives, and innovating theatrical practices in a dynamic socio-political environment. The study highlights specific challenges faced by actors in Córdoba, including access to resources, institutional support, and the integration of emerging technologies. Through an analysis of local theater groups, educational programs, and community-driven initiatives, this thesis underscores the actor's significance as a cultural ambassador and catalyst for artistic evolution in Argentina Córdoba.</w:t>
      </w:r>
    </w:p>
    <w:bookmarkEnd w:id="20"/>
    <w:bookmarkStart w:id="21" w:name="introduction"/>
    <w:p>
      <w:pPr>
        <w:pStyle w:val="Heading2"/>
      </w:pPr>
      <w:r>
        <w:t xml:space="preserve">Introduction</w:t>
      </w:r>
    </w:p>
    <w:p>
      <w:pPr>
        <w:pStyle w:val="FirstParagraph"/>
      </w:pPr>
      <w:r>
        <w:t xml:space="preserve">The actor is not merely a performer but a vital conduit through which societal values, historical memory, and collective aspirations are expressed. In Argentina Córdoba—a city renowned for its rich cultural heritage, vibrant festivals, and academic institutions—the actor occupies a unique position in fostering both local and national identity. This thesis investigates how the profession of acting intersects with the socio-cultural fabric of Córdoba, emphasizing its role in reflecting regional diversity while engaging with broader Argentine artistic traditions.</w:t>
      </w:r>
    </w:p>
    <w:bookmarkEnd w:id="21"/>
    <w:bookmarkStart w:id="22" w:name="X687da32d2bef5794d94cdbaec9b843b12c1b2b4"/>
    <w:p>
      <w:pPr>
        <w:pStyle w:val="Heading2"/>
      </w:pPr>
      <w:r>
        <w:t xml:space="preserve">Historical Context: The Evolution of Theater in Argentina Córdoba</w:t>
      </w:r>
    </w:p>
    <w:p>
      <w:pPr>
        <w:pStyle w:val="FirstParagraph"/>
      </w:pPr>
      <w:r>
        <w:t xml:space="preserve">Córdoba’s theater scene dates back to the 19th century, when European influences began shaping local performances. The establishment of the Universidad Nacional de Córdoba (UNC) in 1813 further solidified the region’s commitment to cultural and intellectual development, with theater becoming a central part of academic life. Over time, Córdoba emerged as a hub for experimental and traditional theater, blending indigenous narratives with Argentine folklore. The actor’s role evolved from being a storyteller to an active participant in political and social discourse.</w:t>
      </w:r>
    </w:p>
    <w:bookmarkEnd w:id="22"/>
    <w:bookmarkStart w:id="23" w:name="X066d4a4f5683af39a3a8b37e3681215b4969ae5"/>
    <w:p>
      <w:pPr>
        <w:pStyle w:val="Heading2"/>
      </w:pPr>
      <w:r>
        <w:t xml:space="preserve">Contemporary Dynamics: Actors as Cultural Ambassadors</w:t>
      </w:r>
    </w:p>
    <w:p>
      <w:pPr>
        <w:pStyle w:val="FirstParagraph"/>
      </w:pPr>
      <w:r>
        <w:t xml:space="preserve">In modern Argentina Córdoba, actors navigate a landscape marked by both opportunities and challenges. Local theaters such as the Teatro del Pueblo de Córdoba and the Grupo de Teatro La Caja provide platforms for emerging talent to experiment with diverse genres, from tango-infused dramas to avant-garde productions. These spaces allow actors to engage deeply with Córdoban audiences, fostering a sense of regional pride and continuity.</w:t>
      </w:r>
    </w:p>
    <w:p>
      <w:pPr>
        <w:numPr>
          <w:ilvl w:val="0"/>
          <w:numId w:val="1001"/>
        </w:numPr>
        <w:pStyle w:val="Compact"/>
      </w:pPr>
      <w:r>
        <w:rPr>
          <w:bCs/>
          <w:b/>
        </w:rPr>
        <w:t xml:space="preserve">Education and Training:</w:t>
      </w:r>
      <w:r>
        <w:t xml:space="preserve"> </w:t>
      </w:r>
      <w:r>
        <w:t xml:space="preserve">Institutions like the Escuela Municipal de Arte (EMAR) offer specialized acting programs that emphasize Córdoba’s unique cultural heritage, ensuring actors are equipped to portray local narratives authentically.</w:t>
      </w:r>
    </w:p>
    <w:p>
      <w:pPr>
        <w:numPr>
          <w:ilvl w:val="0"/>
          <w:numId w:val="1001"/>
        </w:numPr>
        <w:pStyle w:val="Compact"/>
      </w:pPr>
      <w:r>
        <w:rPr>
          <w:bCs/>
          <w:b/>
        </w:rPr>
        <w:t xml:space="preserve">Digital Integration:</w:t>
      </w:r>
      <w:r>
        <w:t xml:space="preserve"> </w:t>
      </w:r>
      <w:r>
        <w:t xml:space="preserve">The rise of streaming platforms has enabled actors in Córdoba to reach wider audiences, though access to high-quality production resources remains uneven.</w:t>
      </w:r>
    </w:p>
    <w:p>
      <w:pPr>
        <w:numPr>
          <w:ilvl w:val="0"/>
          <w:numId w:val="1001"/>
        </w:numPr>
        <w:pStyle w:val="Compact"/>
      </w:pPr>
      <w:r>
        <w:rPr>
          <w:bCs/>
          <w:b/>
        </w:rPr>
        <w:t xml:space="preserve">Social Activism:</w:t>
      </w:r>
      <w:r>
        <w:t xml:space="preserve"> </w:t>
      </w:r>
      <w:r>
        <w:t xml:space="preserve">Many actors leverage their platform to address issues such as gender inequality and environmental sustainability, aligning their craft with grassroots movements in the region.</w:t>
      </w:r>
    </w:p>
    <w:bookmarkEnd w:id="23"/>
    <w:bookmarkStart w:id="24" w:name="X6cda49766a86c084e3b5c769e5f62e7cda47fcc"/>
    <w:p>
      <w:pPr>
        <w:pStyle w:val="Heading2"/>
      </w:pPr>
      <w:r>
        <w:t xml:space="preserve">The Actor’s Role in Preserving and Transforming Identity</w:t>
      </w:r>
    </w:p>
    <w:p>
      <w:pPr>
        <w:pStyle w:val="FirstParagraph"/>
      </w:pPr>
      <w:r>
        <w:t xml:space="preserve">Actors in Argentina Córdoba serve as custodians of intangible heritage, reviving traditional stories and adapting them to contemporary contexts. For instance, productions that incorporate the Quechua language or indigenous rituals highlight the region’s multicultural roots while challenging dominant narratives. Simultaneously, actors innovate by experimenting with non-traditional storytelling techniques, such as immersive theater and multimedia installations.</w:t>
      </w:r>
    </w:p>
    <w:p>
      <w:pPr>
        <w:pStyle w:val="BodyText"/>
      </w:pPr>
      <w:r>
        <w:t xml:space="preserve">This duality—preservation and transformation—is critical to Córdoba’s cultural resilience. By balancing historical fidelity with creative risk-taking, actors ensure that the region’s artistic identity remains both rooted and relevant.</w:t>
      </w:r>
    </w:p>
    <w:bookmarkEnd w:id="24"/>
    <w:bookmarkStart w:id="25" w:name="Xb3876e676d76aa671d3c7c923f135dfe43b574d"/>
    <w:p>
      <w:pPr>
        <w:pStyle w:val="Heading2"/>
      </w:pPr>
      <w:r>
        <w:t xml:space="preserve">Challenges Facing Actors in Argentina Córdoba</w:t>
      </w:r>
    </w:p>
    <w:p>
      <w:pPr>
        <w:pStyle w:val="FirstParagraph"/>
      </w:pPr>
      <w:r>
        <w:t xml:space="preserve">Despite the vibrant ecosystem, actors in Córdoba face systemic barriers. Limited funding for independent theater projects and competition from larger cities like Buenos Aires often marginalize local talent. Additionally, the lack of standardized training programs across public and private institutions creates disparities in skill development.</w:t>
      </w:r>
    </w:p>
    <w:p>
      <w:pPr>
        <w:pStyle w:val="BodyText"/>
      </w:pPr>
      <w:r>
        <w:t xml:space="preserve">Economic instability and political shifts have also impacted the sector, with some productions being canceled due to budget constraints or censorship. Actors must often take on multiple roles—performer, educator, and fundraiser—to sustain their careers.</w:t>
      </w:r>
    </w:p>
    <w:bookmarkEnd w:id="25"/>
    <w:bookmarkStart w:id="26" w:name="X124bfa6f62056e73fbaf69c20cd3ddb58205f33"/>
    <w:p>
      <w:pPr>
        <w:pStyle w:val="Heading2"/>
      </w:pPr>
      <w:r>
        <w:t xml:space="preserve">Opportunities for Growth and Collaboration</w:t>
      </w:r>
    </w:p>
    <w:p>
      <w:pPr>
        <w:pStyle w:val="FirstParagraph"/>
      </w:pPr>
      <w:r>
        <w:t xml:space="preserve">The emergence of community-driven initiatives offers a glimmer of hope. Collaborations between actors, local artists, and NGOs have led to projects that celebrate Córdoba’s heritage while addressing pressing social issues. For example, the annual Festival de Teatro de la Universidad Nacional de Córdoba brings together students and professionals to showcase diverse works centered on regional themes.</w:t>
      </w:r>
    </w:p>
    <w:p>
      <w:pPr>
        <w:pStyle w:val="BodyText"/>
      </w:pPr>
      <w:r>
        <w:t xml:space="preserve">Moreover, international cultural exchanges—such as partnerships with European theater companies—have introduced new techniques and perspectives to Córdoban actors, enriching their artistic toolkit.</w:t>
      </w:r>
    </w:p>
    <w:bookmarkEnd w:id="26"/>
    <w:bookmarkStart w:id="27" w:name="conclusion"/>
    <w:p>
      <w:pPr>
        <w:pStyle w:val="Heading2"/>
      </w:pPr>
      <w:r>
        <w:t xml:space="preserve">Conclusion</w:t>
      </w:r>
    </w:p>
    <w:p>
      <w:pPr>
        <w:pStyle w:val="FirstParagraph"/>
      </w:pPr>
      <w:r>
        <w:t xml:space="preserve">The actor in Argentina Córdoba is a multifaceted figure whose contributions transcend mere performance. Through their work, they shape the region’s cultural identity, bridge historical and modern narratives, and advocate for social change. This Undergraduate Thesis underscores the urgent need to support actors through improved educational resources, institutional backing, and public engagement. By doing so, Córdoba can continue to thrive as a beacon of artistic innovation in Argentina.</w:t>
      </w:r>
    </w:p>
    <w:bookmarkEnd w:id="27"/>
    <w:bookmarkStart w:id="28" w:name="references"/>
    <w:p>
      <w:pPr>
        <w:pStyle w:val="Heading2"/>
      </w:pPr>
      <w:r>
        <w:t xml:space="preserve">References</w:t>
      </w:r>
    </w:p>
    <w:p>
      <w:pPr>
        <w:pStyle w:val="FirstParagraph"/>
      </w:pPr>
      <w:r>
        <w:t xml:space="preserve">This section would include citations from academic journals, books on Argentine theater history, and interviews with actors and cultural leaders in Córdoba. For the purpose of this example, references are omitted but should be included in a formal submission.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Cultural Identity and Artistic Expression in Argentina Córdoba</dc:title>
  <dc:creator/>
  <dc:language>en</dc:language>
  <cp:keywords/>
  <dcterms:created xsi:type="dcterms:W3CDTF">2026-07-23T05:12:17Z</dcterms:created>
  <dcterms:modified xsi:type="dcterms:W3CDTF">2026-07-23T05:12:17Z</dcterms:modified>
</cp:coreProperties>
</file>

<file path=docProps/custom.xml><?xml version="1.0" encoding="utf-8"?>
<Properties xmlns="http://schemas.openxmlformats.org/officeDocument/2006/custom-properties" xmlns:vt="http://schemas.openxmlformats.org/officeDocument/2006/docPropsVTypes"/>
</file>