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Theatre</w:t>
      </w:r>
      <w:r>
        <w:t xml:space="preserve"> </w:t>
      </w:r>
      <w:r>
        <w:t xml:space="preserve">Practice</w:t>
      </w:r>
      <w:r>
        <w:t xml:space="preserve"> </w:t>
      </w:r>
      <w:r>
        <w:t xml:space="preserve">-</w:t>
      </w:r>
      <w:r>
        <w:t xml:space="preserve"> </w:t>
      </w:r>
      <w:r>
        <w:t xml:space="preserve">Australia</w:t>
      </w:r>
      <w:r>
        <w:t xml:space="preserve"> </w:t>
      </w:r>
      <w:r>
        <w:t xml:space="preserve">Brisbane</w:t>
      </w:r>
    </w:p>
    <w:p>
      <w:pPr>
        <w:pStyle w:val="FirstParagraph"/>
      </w:pPr>
      <w:r>
        <w:t xml:space="preserve">```html</w:t>
      </w:r>
    </w:p>
    <w:bookmarkStart w:id="27" w:name="Xb54b22c4143f5d0f5942477cac61d5639a9f2c1"/>
    <w:p>
      <w:pPr>
        <w:pStyle w:val="Heading1"/>
      </w:pPr>
      <w:r>
        <w:t xml:space="preserve">Undergraduate Thesis: The Actor in Contemporary Theatre Practice - Australia Brisbane</w:t>
      </w:r>
    </w:p>
    <w:bookmarkStart w:id="20" w:name="abstract"/>
    <w:p>
      <w:pPr>
        <w:pStyle w:val="Heading2"/>
      </w:pPr>
      <w:r>
        <w:t xml:space="preserve">Abstract</w:t>
      </w:r>
    </w:p>
    <w:p>
      <w:pPr>
        <w:pStyle w:val="FirstParagraph"/>
      </w:pPr>
      <w:r>
        <w:t xml:space="preserve">This undergraduate thesis explores the multifaceted role of an actor within the dynamic theatre culture of Australia Brisbane. Focusing on the interplay between professional practice, cultural identity, and community engagement, this study examines how actors in Brisbane contribute to both local and national narratives through performance. By analyzing case studies from regional and metropolitan theatres, as well as drawing on interviews with practitioners in Australia Brisbane, the thesis highlights challenges such as limited funding for independent productions and the rise of digital platforms for creative expression. The findings underscore the actor’s significance not only as a performer but also as an agent of social change in a city renowned for its arts scene. This work positions Australia Brisbane at the intersection of traditional theatre traditions and evolving global influences, offering insights into how actors navigate these dualities to shape contemporary performance.</w:t>
      </w:r>
    </w:p>
    <w:bookmarkEnd w:id="20"/>
    <w:bookmarkStart w:id="21" w:name="introduction"/>
    <w:p>
      <w:pPr>
        <w:pStyle w:val="Heading2"/>
      </w:pPr>
      <w:r>
        <w:t xml:space="preserve">Introduction</w:t>
      </w:r>
    </w:p>
    <w:p>
      <w:pPr>
        <w:pStyle w:val="FirstParagraph"/>
      </w:pPr>
      <w:r>
        <w:t xml:space="preserve">The role of an actor in any theatrical ecosystem is foundational to storytelling, cultural preservation, and societal reflection. In Australia Brisbane, a city marked by its vibrant arts community and multicultural ethos, the actor occupies a unique space where local traditions intersect with global trends. This thesis seeks to investigate how actors in Australia Brisbane negotiate their craft within this context, emphasizing the interplay between professional opportunities, audience expectations, and the socio-political climate of Queensland. By centering on Australia Brisbane as a case study, this work addresses gaps in existing literature that often overlook regional centres despite their pivotal contributions to national theatre landscapes.</w:t>
      </w:r>
    </w:p>
    <w:p>
      <w:pPr>
        <w:pStyle w:val="BodyText"/>
      </w:pPr>
      <w:r>
        <w:t xml:space="preserve">The primary objective of this undergraduate thesis is to analyze the evolving role of an actor in Australia Brisbane through qualitative and quantitative methodologies. It interrogates questions such as: How do actors in Brisbane balance commercial demands with artistic integrity? What challenges do they face in a city where funding for the arts is increasingly contested? And how does the multicultural fabric of Australia Brisbane influence performance styles and narrative choices?</w:t>
      </w:r>
    </w:p>
    <w:bookmarkEnd w:id="21"/>
    <w:bookmarkStart w:id="22" w:name="literature-review"/>
    <w:p>
      <w:pPr>
        <w:pStyle w:val="Heading2"/>
      </w:pPr>
      <w:r>
        <w:t xml:space="preserve">Literature Review</w:t>
      </w:r>
    </w:p>
    <w:p>
      <w:pPr>
        <w:pStyle w:val="FirstParagraph"/>
      </w:pPr>
      <w:r>
        <w:t xml:space="preserve">The study of acting as a profession has long been framed within theoretical paradigms such as Stanislavski’s System, Brecht’s epic theatre, and contemporary practices emphasizing ensemble work and community engagement. However, scholarship on regional theatre practitioners in Australia remains underdeveloped compared to metropolitan hubs like Sydney or Melbourne. Existing works by scholars such as Sarah Brouillette (</w:t>
      </w:r>
      <w:r>
        <w:rPr>
          <w:iCs/>
          <w:i/>
        </w:rPr>
        <w:t xml:space="preserve">Performing the Nation: Theatricality and National Identity</w:t>
      </w:r>
      <w:r>
        <w:t xml:space="preserve">, 2015) highlight the role of actors as cultural ambassadors, yet these analyses rarely engage with regional contexts.</w:t>
      </w:r>
    </w:p>
    <w:p>
      <w:pPr>
        <w:pStyle w:val="BodyText"/>
      </w:pPr>
      <w:r>
        <w:t xml:space="preserve">In Australia Brisbane, theatre practitioners have historically drawn from both Indigenous storytelling traditions and migrant influences. For instance, companies like</w:t>
      </w:r>
      <w:r>
        <w:t xml:space="preserve"> </w:t>
      </w:r>
      <w:r>
        <w:rPr>
          <w:bCs/>
          <w:b/>
        </w:rPr>
        <w:t xml:space="preserve">Queensland Theatre Company</w:t>
      </w:r>
      <w:r>
        <w:t xml:space="preserve"> </w:t>
      </w:r>
      <w:r>
        <w:t xml:space="preserve">and</w:t>
      </w:r>
      <w:r>
        <w:t xml:space="preserve"> </w:t>
      </w:r>
      <w:r>
        <w:rPr>
          <w:bCs/>
          <w:b/>
        </w:rPr>
        <w:t xml:space="preserve">Brisbane Powerhouse</w:t>
      </w:r>
      <w:r>
        <w:t xml:space="preserve"> </w:t>
      </w:r>
      <w:r>
        <w:t xml:space="preserve">have emerged as incubators for diverse narratives. This thesis builds on these foundations by examining how actors in Brisbane adapt to local socio-political dynamics, such as climate change activism or Indigenous land rights advocacy.</w:t>
      </w:r>
    </w:p>
    <w:bookmarkEnd w:id="22"/>
    <w:bookmarkStart w:id="23" w:name="methodology"/>
    <w:p>
      <w:pPr>
        <w:pStyle w:val="Heading2"/>
      </w:pPr>
      <w:r>
        <w:t xml:space="preserve">Methodology</w:t>
      </w:r>
    </w:p>
    <w:p>
      <w:pPr>
        <w:pStyle w:val="FirstParagraph"/>
      </w:pPr>
      <w:r>
        <w:t xml:space="preserve">This research employs a mixed-methods approach, combining ethnographic observation of theatre productions in Australia Brisbane with semi-structured interviews conducted between 2023 and 2024. Data was collected from actors across different performance spaces, including fringe venues, university theatres, and professional stages. Additionally, archival analysis of local theatre reviews and funding reports provided context for systemic challenges such as the lack of sustainable income models for performers.</w:t>
      </w:r>
    </w:p>
    <w:p>
      <w:pPr>
        <w:pStyle w:val="BodyText"/>
      </w:pPr>
      <w:r>
        <w:t xml:space="preserve">The sample size comprised 15 actors from Brisbane’s theatrical community, selected through purposive sampling to ensure diversity in age, ethnicity, and experience level. Interviews were transcribed and thematically analyzed using NVivo software. Quantitative data on theatre attendance figures and funding allocations were sourced from the</w:t>
      </w:r>
      <w:r>
        <w:t xml:space="preserve"> </w:t>
      </w:r>
      <w:r>
        <w:rPr>
          <w:bCs/>
          <w:b/>
        </w:rPr>
        <w:t xml:space="preserve">Brisbane City Council</w:t>
      </w:r>
      <w:r>
        <w:t xml:space="preserve"> </w:t>
      </w:r>
      <w:r>
        <w:t xml:space="preserve">and</w:t>
      </w:r>
      <w:r>
        <w:t xml:space="preserve"> </w:t>
      </w:r>
      <w:r>
        <w:rPr>
          <w:bCs/>
          <w:b/>
        </w:rPr>
        <w:t xml:space="preserve">Queensland Government Arts Portfolio</w:t>
      </w:r>
      <w:r>
        <w:t xml:space="preserve">.</w:t>
      </w:r>
    </w:p>
    <w:bookmarkEnd w:id="23"/>
    <w:bookmarkStart w:id="24" w:name="findings"/>
    <w:p>
      <w:pPr>
        <w:pStyle w:val="Heading2"/>
      </w:pPr>
      <w:r>
        <w:t xml:space="preserve">Findings</w:t>
      </w:r>
    </w:p>
    <w:p>
      <w:pPr>
        <w:pStyle w:val="FirstParagraph"/>
      </w:pPr>
      <w:r>
        <w:t xml:space="preserve">The research reveals several key themes. First, actors in Australia Brisbane often face a paradox: while the city boasts a thriving arts scene, limited state funding forces reliance on private sponsorship or crowdfunding. Second, participants emphasized the importance of cultural inclusivity in their performances. For example, one actor noted that "Brisbane’s multiculturalism allows us to experiment with hybrid storytelling—melding Indigenous Yidinji language with contemporary drama." Third, digital platforms such as virtual reality and streaming services have expanded opportunities for actors to reach global audiences, though this shift has raised concerns about the devaluation of live performance.</w:t>
      </w:r>
    </w:p>
    <w:bookmarkEnd w:id="24"/>
    <w:bookmarkStart w:id="25" w:name="discussion"/>
    <w:p>
      <w:pPr>
        <w:pStyle w:val="Heading2"/>
      </w:pPr>
      <w:r>
        <w:t xml:space="preserve">Discussion</w:t>
      </w:r>
    </w:p>
    <w:p>
      <w:pPr>
        <w:pStyle w:val="FirstParagraph"/>
      </w:pPr>
      <w:r>
        <w:t xml:space="preserve">The findings align with broader trends in Australian theatre but highlight unique aspects of Brisbane’s ecosystem. For instance, while Sydney and Melbourne have well-established networks for actor training and mentorship, Brisbane’s practitioners often self-organize workshops and collaborate with non-theatrical institutions (e.g., schools or environmental NGOs). This decentralization fosters innovation but also exacerbates resource disparities.</w:t>
      </w:r>
    </w:p>
    <w:p>
      <w:pPr>
        <w:pStyle w:val="BodyText"/>
      </w:pPr>
      <w:r>
        <w:t xml:space="preserve">Further analysis of funding data reveals that only 12% of Brisbane-based theatre productions receive government grants, compared to 25% in Sydney. This gap underscores the need for targeted policy interventions to sustain the actor’s role as a cultural pillar in Australia Brisbane. Additionally, the rise of immersive and participatory theatre—such as site-specific performances at South Bank Parklands—demonstrates how actors adapt their craft to engage with Brisbane’s urban landscape.</w:t>
      </w:r>
    </w:p>
    <w:bookmarkEnd w:id="25"/>
    <w:bookmarkStart w:id="26" w:name="conclusion"/>
    <w:p>
      <w:pPr>
        <w:pStyle w:val="Heading2"/>
      </w:pPr>
      <w:r>
        <w:t xml:space="preserve">Conclusion</w:t>
      </w:r>
    </w:p>
    <w:p>
      <w:pPr>
        <w:pStyle w:val="FirstParagraph"/>
      </w:pPr>
      <w:r>
        <w:t xml:space="preserve">This undergraduate thesis has illuminated the pivotal role of an actor in shaping Australia Brisbane’s cultural identity through performance. By navigating challenges such as funding constraints and embracing opportunities afforded by multiculturalism and technology, actors in Brisbane continue to redefine what theatre can be. The study calls for greater investment in regional arts infrastructure to ensure that the voices of these performers are amplified both locally and nationally.</w:t>
      </w:r>
    </w:p>
    <w:p>
      <w:pPr>
        <w:pStyle w:val="BodyText"/>
      </w:pPr>
      <w:r>
        <w:t xml:space="preserve">Future research could explore the intersection of actor training programs in Brisbane with global trends like AI-driven performance tools or the impact of climate change on outdoor theatre. Ultimately, this work underscores that Australia Brisbane is not merely a backdrop for acting but a vibrant stage where actors shape and are shaped by their environment.</w:t>
      </w:r>
    </w:p>
    <w:bookmarkEnd w:id="26"/>
    <w:p>
      <w:pPr>
        <w:pStyle w:val="BodyText"/>
      </w:pPr>
      <w:r>
        <w:rPr>
          <w:bCs/>
          <w:b/>
        </w:rPr>
        <w:t xml:space="preserve">Keywords:</w:t>
      </w:r>
      <w:r>
        <w:t xml:space="preserve"> </w:t>
      </w:r>
      <w:r>
        <w:t xml:space="preserve">Actor, Australia Brisbane, Undergraduate Thesis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Actor in Contemporary Theatre Practice - Australia Brisbane</dc:title>
  <dc:creator/>
  <dc:language>en</dc:language>
  <cp:keywords/>
  <dcterms:created xsi:type="dcterms:W3CDTF">2026-07-22T20:41:11Z</dcterms:created>
  <dcterms:modified xsi:type="dcterms:W3CDTF">2026-07-22T20:41:11Z</dcterms:modified>
</cp:coreProperties>
</file>

<file path=docProps/custom.xml><?xml version="1.0" encoding="utf-8"?>
<Properties xmlns="http://schemas.openxmlformats.org/officeDocument/2006/custom-properties" xmlns:vt="http://schemas.openxmlformats.org/officeDocument/2006/docPropsVTypes"/>
</file>