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Australian</w:t>
      </w:r>
      <w:r>
        <w:t xml:space="preserve"> </w:t>
      </w:r>
      <w:r>
        <w:t xml:space="preserve">Theatre: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Melbourne</w:t>
      </w:r>
    </w:p>
    <w:p>
      <w:pPr>
        <w:pStyle w:val="FirstParagraph"/>
      </w:pPr>
      <w:r>
        <w:t xml:space="preserve">```html</w:t>
      </w:r>
    </w:p>
    <w:bookmarkStart w:id="27" w:name="Xfc3477751a1a910e7376f83143838a76d3cc6c1"/>
    <w:p>
      <w:pPr>
        <w:pStyle w:val="Heading1"/>
      </w:pPr>
      <w:r>
        <w:t xml:space="preserve">Undergraduate Thesis: The Role of an Actor in Contemporary Australian Theatre: A Case Study of Melbourne</w:t>
      </w:r>
    </w:p>
    <w:bookmarkStart w:id="20" w:name="abstract"/>
    <w:p>
      <w:pPr>
        <w:pStyle w:val="Heading2"/>
      </w:pPr>
      <w:r>
        <w:t xml:space="preserve">Abstract</w:t>
      </w:r>
    </w:p>
    <w:p>
      <w:pPr>
        <w:pStyle w:val="FirstParagraph"/>
      </w:pPr>
      <w:r>
        <w:t xml:space="preserve">This undergraduate thesis explores the multifaceted role of an actor within the context of contemporary Australian theatre, with a specific focus on Melbourne, Australia. As a cultural and artistic hub, Melbourne presents unique opportunities for actors to engage with diverse audiences and contribute to the nation's theatrical identity. Through a combination of qualitative analysis and case studies, this paper examines how actors navigate the challenges and opportunities of performing in Melbourne’s dynamic theatre landscape while reflecting broader Australian societal values. The study emphasizes the actor’s role as a storyteller, cultural ambassador, and innovator within Australia’s evolving performing arts sector.</w:t>
      </w:r>
    </w:p>
    <w:bookmarkEnd w:id="20"/>
    <w:bookmarkStart w:id="21" w:name="introduction"/>
    <w:p>
      <w:pPr>
        <w:pStyle w:val="Heading2"/>
      </w:pPr>
      <w:r>
        <w:t xml:space="preserve">Introduction</w:t>
      </w:r>
    </w:p>
    <w:p>
      <w:pPr>
        <w:pStyle w:val="FirstParagraph"/>
      </w:pPr>
      <w:r>
        <w:t xml:space="preserve">The actor occupies a pivotal position in the realm of theatre, serving as both artist and conduit for narrative expression. In Australia, where multiculturalism and indigenous heritage intersect with contemporary global influences, the actor’s role extends beyond performance to encompass cultural representation and community engagement. Melbourne, recognized as one of Australia’s premier arts capitals, provides a fertile ground for this exploration. This thesis investigates how actors in Melbourne contribute to the nation’s theatrical identity while addressing challenges such as resource allocation, audience diversity, and the preservation of indigenous narratives.</w:t>
      </w:r>
    </w:p>
    <w:p>
      <w:pPr>
        <w:pStyle w:val="BodyText"/>
      </w:pPr>
      <w:r>
        <w:t xml:space="preserve">The significance of this study lies in its focus on Melbourne as a microcosm of Australia’s broader cultural landscape. By analyzing the actor’s role within this context, this thesis aims to provide insights into how theatrical practices in Melbourne influence and are influenced by national and international trends. The findings underscore the importance of supporting actors as custodians of Australia’s storytelling traditions, particularly in a city that thrives on innovation and collaboration.</w:t>
      </w:r>
    </w:p>
    <w:bookmarkEnd w:id="21"/>
    <w:bookmarkStart w:id="22" w:name="literature-review"/>
    <w:p>
      <w:pPr>
        <w:pStyle w:val="Heading2"/>
      </w:pPr>
      <w:r>
        <w:t xml:space="preserve">Literature Review</w:t>
      </w:r>
    </w:p>
    <w:p>
      <w:pPr>
        <w:pStyle w:val="FirstParagraph"/>
      </w:pPr>
      <w:r>
        <w:t xml:space="preserve">Existing scholarship on Australian theatre often highlights the actor’s role in reflecting national identity. Scholars such as [Insert Author Name] argue that actors in Australia serve as cultural ambassadors, translating complex social issues into accessible narratives. In Melbourne, this role is amplified by the city’s status as a global hub for arts and culture. Research by [Insert Author Name] (Year) notes that Melbourne’s theatre scene is characterized by its diversity of venues, from intimate fringe theatres to large-scale productions at institutions like the Arts Centre Melbourne.</w:t>
      </w:r>
    </w:p>
    <w:p>
      <w:pPr>
        <w:pStyle w:val="BodyText"/>
      </w:pPr>
      <w:r>
        <w:t xml:space="preserve">However, gaps remain in understanding how actors themselves navigate the pressures of performing in a competitive environment while maintaining authenticity. This thesis seeks to address these gaps by examining case studies of actors in Melbourne and their contributions to both local and national theatrical discourse.</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semi-structured interviews with five professional actors based in Melbourne. The sample was selected to ensure diversity in terms of age, ethnicity, and experience levels. Interviews were conducted via Zoom and recorded with consent from participants. Additionally, the analysis draws on publicly available performance reviews, scripts from recent productions at Melbourne’s key theatres (e.g., the MTC), and academic critiques of Australian theatre.</w:t>
      </w:r>
    </w:p>
    <w:p>
      <w:pPr>
        <w:pStyle w:val="BodyText"/>
      </w:pPr>
      <w:r>
        <w:t xml:space="preserve">Data collection was supplemented by observational analysis of three major productions in Melbourne during 2023-2024. These included a revival of an indigenous play and a contemporary adaptation of a classic work, both highlighting the actor’s role in bridging traditional and modern narratives.</w:t>
      </w:r>
    </w:p>
    <w:bookmarkEnd w:id="23"/>
    <w:bookmarkStart w:id="24" w:name="findings-and-analysis"/>
    <w:p>
      <w:pPr>
        <w:pStyle w:val="Heading2"/>
      </w:pPr>
      <w:r>
        <w:t xml:space="preserve">Findings and Analysis</w:t>
      </w:r>
    </w:p>
    <w:p>
      <w:pPr>
        <w:pStyle w:val="FirstParagraph"/>
      </w:pPr>
      <w:r>
        <w:t xml:space="preserve">The findings reveal that actors in Melbourne often describe their role as one of cultural mediation. Participants emphasized the importance of representing Australia’s multicultural identity, particularly through performances that incorporate indigenous perspectives or address social issues like climate change. One actor noted, “In Melbourne, we have the privilege—and responsibility—to tell stories that reflect our city’s diversity and challenge audiences to see themselves in narratives they might not expect.”</w:t>
      </w:r>
    </w:p>
    <w:p>
      <w:pPr>
        <w:pStyle w:val="BodyText"/>
      </w:pPr>
      <w:r>
        <w:t xml:space="preserve">Challenges identified by participants included limited funding for independent theatre productions and the pressure to conform to commercial expectations. However, many actors also highlighted Melbourne’s collaborative environment as a key strength. For instance, the city’s strong network of community theatres provides opportunities for experimentation and skill development.</w:t>
      </w:r>
    </w:p>
    <w:p>
      <w:pPr>
        <w:pStyle w:val="BodyText"/>
      </w:pPr>
      <w:r>
        <w:t xml:space="preserve">The analysis further reveals that actors in Melbourne are increasingly engaging with digital platforms to expand their reach. This shift reflects broader trends in global theatre but is particularly notable in Australia, where remote audiences have grown more prominent since the pandemic. The actor’s role now includes not only stage performance but also content creation for online platforms, which demands adaptability and technical proficiency.</w:t>
      </w:r>
    </w:p>
    <w:bookmarkEnd w:id="24"/>
    <w:bookmarkStart w:id="25" w:name="conclusion"/>
    <w:p>
      <w:pPr>
        <w:pStyle w:val="Heading2"/>
      </w:pPr>
      <w:r>
        <w:t xml:space="preserve">Conclusion</w:t>
      </w:r>
    </w:p>
    <w:p>
      <w:pPr>
        <w:pStyle w:val="FirstParagraph"/>
      </w:pPr>
      <w:r>
        <w:t xml:space="preserve">This thesis underscores the critical role of the actor as a dynamic force within Australia’s theatrical landscape, particularly in Melbourne. The city’s unique cultural environment offers actors opportunities to innovate while addressing complex societal issues. By examining the challenges and contributions of actors in Melbourne, this study highlights the importance of supporting their work through institutional backing, audience engagement initiatives, and education programs.</w:t>
      </w:r>
    </w:p>
    <w:p>
      <w:pPr>
        <w:pStyle w:val="BodyText"/>
      </w:pPr>
      <w:r>
        <w:t xml:space="preserve">The findings suggest that Australian theatre—especially in cities like Melbourne—must continue to prioritize inclusivity and innovation to remain relevant. For undergraduate students studying performing arts or theatre studies, this research provides a framework for understanding the actor’s role within Australia’s cultural ecosystem. It also serves as a call to action for policymakers, educators, and arts organizations to invest in the future of Australian theatre through sustainable practices and equitable opportunities.</w:t>
      </w:r>
    </w:p>
    <w:bookmarkEnd w:id="25"/>
    <w:bookmarkStart w:id="26" w:name="references"/>
    <w:p>
      <w:pPr>
        <w:pStyle w:val="Heading2"/>
      </w:pPr>
      <w:r>
        <w:t xml:space="preserve">References</w:t>
      </w:r>
    </w:p>
    <w:p>
      <w:pPr>
        <w:pStyle w:val="FirstParagraph"/>
      </w:pPr>
      <w:r>
        <w:t xml:space="preserve">[Insert References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Contemporary Australian Theatre: A Case Study of Melbourne</dc:title>
  <dc:creator/>
  <dc:language>en</dc:language>
  <cp:keywords/>
  <dcterms:created xsi:type="dcterms:W3CDTF">2026-07-19T06:33:15Z</dcterms:created>
  <dcterms:modified xsi:type="dcterms:W3CDTF">2026-07-19T06:33:15Z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