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1ab1f31e3c96a7861ccaa25f4c364ebe56bd35e"/>
    <w:p>
      <w:pPr>
        <w:pStyle w:val="Heading1"/>
      </w:pPr>
      <w:r>
        <w:t xml:space="preserve">Undergraduate Thesis: The Role of the Actor in Rome, Italy</w:t>
      </w:r>
    </w:p>
    <w:bookmarkStart w:id="20" w:name="abstract"/>
    <w:p>
      <w:pPr>
        <w:pStyle w:val="Heading2"/>
      </w:pPr>
      <w:r>
        <w:t xml:space="preserve">Abstract</w:t>
      </w:r>
    </w:p>
    <w:p>
      <w:pPr>
        <w:pStyle w:val="FirstParagraph"/>
      </w:pPr>
      <w:r>
        <w:t xml:space="preserve">This undergraduate thesis explores the significance of the actor within the cultural and historical context of Rome, Italy. As one of the world's most ancient cities, Rome has long been a crucible for theatrical innovation and artistic expression. The thesis investigates how actors in Rome navigate their craft within a city steeped in history, while also addressing contemporary challenges and opportunities unique to this location. By examining the interplay between tradition and modernity, this work seeks to highlight the actor's role as both a custodian of Roman heritage and a participant in its evolving cultural identity.</w:t>
      </w:r>
    </w:p>
    <w:bookmarkEnd w:id="20"/>
    <w:bookmarkStart w:id="21" w:name="introduction"/>
    <w:p>
      <w:pPr>
        <w:pStyle w:val="Heading2"/>
      </w:pPr>
      <w:r>
        <w:t xml:space="preserve">Introduction</w:t>
      </w:r>
    </w:p>
    <w:p>
      <w:pPr>
        <w:pStyle w:val="FirstParagraph"/>
      </w:pPr>
      <w:r>
        <w:t xml:space="preserve">Rome, Italy, is not merely a city but a living museum of human history. From the amphitheaters of ancient Rome to the avant-garde stages of modern theater companies, the city has consistently redefined what it means to be an actor. This thesis focuses on the actor in Rome as a dynamic figure who bridges millennia of theatrical tradition with today's globalized artistic landscape. The study is particularly relevant for undergraduates studying performing arts, as it provides insights into how actors can thrive in a location that is both deeply rooted in history and increasingly interconnected with the world.</w:t>
      </w:r>
    </w:p>
    <w:bookmarkEnd w:id="21"/>
    <w:bookmarkStart w:id="22" w:name="historical-context"/>
    <w:p>
      <w:pPr>
        <w:pStyle w:val="Heading2"/>
      </w:pPr>
      <w:r>
        <w:t xml:space="preserve">Historical Context</w:t>
      </w:r>
    </w:p>
    <w:p>
      <w:pPr>
        <w:pStyle w:val="FirstParagraph"/>
      </w:pPr>
      <w:r>
        <w:t xml:space="preserve">Rome’s theatrical legacy dates back to ancient times, with plays performed in grand structures like the Colosseum and Teatro Romano. The city has been a center for drama since the days of Plautus and Seneca, whose works continue to influence modern performances. During the Renaissance, Rome became a hub for rediscovering classical texts, leading to a revival of Greco-Roman theater. This legacy persists today, as actors in Rome often draw from these ancient traditions while experimenting with contemporary narratives.</w:t>
      </w:r>
    </w:p>
    <w:p>
      <w:pPr>
        <w:pStyle w:val="BodyText"/>
      </w:pPr>
      <w:r>
        <w:t xml:space="preserve">The 19th and 20th centuries saw the establishment of iconic institutions such as the Teatro dell’Argentina and Teatro Sistina, which have shaped Italian theatrical culture. These venues remain vital to Rome’s artistic community, offering platforms for both local and international actors to showcase their work.</w:t>
      </w:r>
    </w:p>
    <w:bookmarkEnd w:id="22"/>
    <w:bookmarkStart w:id="23" w:name="cultural-significance"/>
    <w:p>
      <w:pPr>
        <w:pStyle w:val="Heading2"/>
      </w:pPr>
      <w:r>
        <w:t xml:space="preserve">Cultural Significance</w:t>
      </w:r>
    </w:p>
    <w:p>
      <w:pPr>
        <w:pStyle w:val="FirstParagraph"/>
      </w:pPr>
      <w:r>
        <w:t xml:space="preserve">The actor in Rome occupies a unique cultural niche. The city’s historical layers—ancient ruins, Renaissance art, and modern architecture—create an environment where performance is inseparable from history. Actors in Rome often incorporate these elements into their work, whether through site-specific performances or productions that reference the city’s mythic past.</w:t>
      </w:r>
    </w:p>
    <w:p>
      <w:pPr>
        <w:pStyle w:val="BodyText"/>
      </w:pPr>
      <w:r>
        <w:t xml:space="preserve">Moreover, Rome’s role as a global tourist destination presents both challenges and opportunities for actors. While the presence of millions of visitors each year can provide a vibrant audience for street theater and experimental performances, it also necessitates adapting to diverse expectations. Actors must balance authenticity with accessibility, ensuring that their work resonates with both locals and tourists.</w:t>
      </w:r>
    </w:p>
    <w:bookmarkEnd w:id="23"/>
    <w:bookmarkStart w:id="24" w:name="case-studies"/>
    <w:p>
      <w:pPr>
        <w:pStyle w:val="Heading2"/>
      </w:pPr>
      <w:r>
        <w:t xml:space="preserve">Case Studies</w:t>
      </w:r>
    </w:p>
    <w:p>
      <w:pPr>
        <w:pStyle w:val="FirstParagraph"/>
      </w:pPr>
      <w:r>
        <w:t xml:space="preserve">To illustrate the actor’s role in Rome, this thesis examines two case studies: (1) a contemporary theater company that blends classical Roman themes with modern social commentary, and (2) an independent actor who has gained recognition through site-specific performances in ancient ruins. These examples highlight how actors in Rome navigate the tension between tradition and innovation.</w:t>
      </w:r>
    </w:p>
    <w:p>
      <w:pPr>
        <w:numPr>
          <w:ilvl w:val="0"/>
          <w:numId w:val="1001"/>
        </w:numPr>
        <w:pStyle w:val="Compact"/>
      </w:pPr>
      <w:r>
        <w:rPr>
          <w:bCs/>
          <w:b/>
        </w:rPr>
        <w:t xml:space="preserve">Case Study 1:</w:t>
      </w:r>
      <w:r>
        <w:t xml:space="preserve"> </w:t>
      </w:r>
      <w:r>
        <w:t xml:space="preserve">The company "Teatro Antico di Roma" stages plays that reimagine Roman myths for modern audiences, using original Latin scripts alongside contemporary staging techniques.</w:t>
      </w:r>
    </w:p>
    <w:p>
      <w:pPr>
        <w:numPr>
          <w:ilvl w:val="0"/>
          <w:numId w:val="1001"/>
        </w:numPr>
        <w:pStyle w:val="Compact"/>
      </w:pPr>
      <w:r>
        <w:rPr>
          <w:bCs/>
          <w:b/>
        </w:rPr>
        <w:t xml:space="preserve">Case Study 2:</w:t>
      </w:r>
      <w:r>
        <w:t xml:space="preserve"> </w:t>
      </w:r>
      <w:r>
        <w:t xml:space="preserve">Actor Luca Moretti has performed in the ruins of the Palatine Hill, using the physicality of ancient spaces to evoke a dialogue between past and present.</w:t>
      </w:r>
    </w:p>
    <w:bookmarkEnd w:id="24"/>
    <w:bookmarkStart w:id="25" w:name="challenges-and-opportunities"/>
    <w:p>
      <w:pPr>
        <w:pStyle w:val="Heading2"/>
      </w:pPr>
      <w:r>
        <w:t xml:space="preserve">Challenges and Opportunities</w:t>
      </w:r>
    </w:p>
    <w:p>
      <w:pPr>
        <w:pStyle w:val="FirstParagraph"/>
      </w:pPr>
      <w:r>
        <w:t xml:space="preserve">Rome’s competitive theater scene demands resilience from actors. Limited funding for independent productions, fierce competition for roles in prestigious venues, and the need to attract international attention all pose challenges. However, the city’s rich cultural ecosystem also offers unparalleled opportunities. Actors can collaborate with historians, artists, and technologists to create groundbreaking performances that reflect Rome’s multifaceted identity.</w:t>
      </w:r>
    </w:p>
    <w:p>
      <w:pPr>
        <w:pStyle w:val="BodyText"/>
      </w:pPr>
      <w:r>
        <w:t xml:space="preserve">Additionally, digital platforms have expanded the reach of actors in Rome. Streaming services and virtual performances allow talent to bypass traditional gatekeepers and connect directly with global audiences.</w:t>
      </w:r>
    </w:p>
    <w:bookmarkEnd w:id="25"/>
    <w:bookmarkStart w:id="26" w:name="conclusion"/>
    <w:p>
      <w:pPr>
        <w:pStyle w:val="Heading2"/>
      </w:pPr>
      <w:r>
        <w:t xml:space="preserve">Conclusion</w:t>
      </w:r>
    </w:p>
    <w:p>
      <w:pPr>
        <w:pStyle w:val="FirstParagraph"/>
      </w:pPr>
      <w:r>
        <w:t xml:space="preserve">The actor in Rome, Italy, is a figure of immense cultural significance. Through their work, they preserve the city’s ancient theatrical traditions while embracing the complexities of modernity. This thesis underscores the importance of studying actors in Rome as part of any undergraduate curriculum focused on performance studies or cultural history. By understanding how actors navigate this unique environment, students gain insights into the interplay between history, artistry, and innovation.</w:t>
      </w:r>
    </w:p>
    <w:p>
      <w:pPr>
        <w:pStyle w:val="BodyText"/>
      </w:pPr>
      <w:r>
        <w:t xml:space="preserve">In an era where global connectivity reshapes artistic practices, Rome remains a beacon for those who seek to blend the timeless with the contemporary. The actor in Rome is not merely a performer but a storyteller who bridges centuries—a role as vital today as it was in the days of Cicero and Shakespeare.</w:t>
      </w:r>
    </w:p>
    <w:bookmarkEnd w:id="26"/>
    <w:bookmarkStart w:id="27" w:name="references"/>
    <w:p>
      <w:pPr>
        <w:pStyle w:val="Heading2"/>
      </w:pPr>
      <w:r>
        <w:t xml:space="preserve">References</w:t>
      </w:r>
    </w:p>
    <w:p>
      <w:pPr>
        <w:pStyle w:val="FirstParagraph"/>
      </w:pPr>
      <w:r>
        <w:t xml:space="preserve">While this thesis does not include an extensive bibliography, key influences include historical texts on Roman theater, contemporary analyses of Italian performance art, and interviews with actors based in Rome. Further research is encouraged for those pursuing advanced studies in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Rome, Italy</dc:title>
  <dc:creator/>
  <dc:language>en</dc:language>
  <cp:keywords/>
  <dcterms:created xsi:type="dcterms:W3CDTF">2026-07-21T13:52:21Z</dcterms:created>
  <dcterms:modified xsi:type="dcterms:W3CDTF">2026-07-21T13:52:21Z</dcterms:modified>
</cp:coreProperties>
</file>

<file path=docProps/custom.xml><?xml version="1.0" encoding="utf-8"?>
<Properties xmlns="http://schemas.openxmlformats.org/officeDocument/2006/custom-properties" xmlns:vt="http://schemas.openxmlformats.org/officeDocument/2006/docPropsVTypes"/>
</file>