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6c7ca46001cc47476758dd740f778b24dd1afbf"/>
    <w:p>
      <w:pPr>
        <w:pStyle w:val="Heading1"/>
      </w:pPr>
      <w:r>
        <w:t xml:space="preserve">Undergraduate Thesis: Exploring the Career and Cultural Impact of an Actor in Japan, Tokyo</w:t>
      </w:r>
    </w:p>
    <w:p>
      <w:pPr>
        <w:pStyle w:val="FirstParagraph"/>
      </w:pPr>
      <w:r>
        <w:rPr>
          <w:bCs/>
          <w:b/>
        </w:rPr>
        <w:t xml:space="preserve">Title:</w:t>
      </w:r>
      <w:r>
        <w:t xml:space="preserve"> </w:t>
      </w:r>
      <w:r>
        <w:t xml:space="preserve">The Evolution and Challenges of an Actor's Profession in Contemporary Tokyo, Japan: A Cultural and Sociological Perspective</w:t>
      </w:r>
    </w:p>
    <w:bookmarkStart w:id="20" w:name="abstract"/>
    <w:p>
      <w:pPr>
        <w:pStyle w:val="Heading2"/>
      </w:pPr>
      <w:r>
        <w:t xml:space="preserve">Abstract</w:t>
      </w:r>
    </w:p>
    <w:p>
      <w:pPr>
        <w:pStyle w:val="FirstParagraph"/>
      </w:pPr>
      <w:r>
        <w:t xml:space="preserve">This Undergraduate Thesis examines the multifaceted role of an Actor in Japan, with a specific focus on Tokyo. As one of the world’s most dynamic cultural hubs, Tokyo presents unique opportunities and challenges for actors navigating its traditional and modern theatrical landscapes. The thesis explores how historical influences, such as Noh theatre and kabuki, coexist with contemporary industries like anime production and international film collaborations in shaping the Actor's identity in Japan Tokyo. Through case studies of Japanese performance art forms, industry trends, and sociocultural barriers faced by actors, this paper argues that the Actor in Tokyo is not merely a performer but a cultural ambassador who bridges Japan’s past with its global aspirations.</w:t>
      </w:r>
    </w:p>
    <w:bookmarkEnd w:id="20"/>
    <w:bookmarkStart w:id="21" w:name="introduction"/>
    <w:p>
      <w:pPr>
        <w:pStyle w:val="Heading2"/>
      </w:pPr>
      <w:r>
        <w:t xml:space="preserve">Introduction</w:t>
      </w:r>
    </w:p>
    <w:p>
      <w:pPr>
        <w:pStyle w:val="FirstParagraph"/>
      </w:pPr>
      <w:r>
        <w:t xml:space="preserve">The Actor in Japan Tokyo occupies a distinct position within the country’s rich cultural tapestry. As an undergraduate student researching this topic, I aim to dissect the complexities of acting as both an art form and a profession in one of Asia’s most influential cities. Tokyo, known for its blend of tradition and innovation, offers a unique environment where actors must reconcile historical practices with modern demands. This thesis investigates how an Actor in Japan Tokyo balances the expectations of authenticity in traditional Japanese theatre with the pressures of commercial entertainment, such as idol culture or Hollywood-inspired productions.</w:t>
      </w:r>
    </w:p>
    <w:bookmarkEnd w:id="21"/>
    <w:bookmarkStart w:id="22" w:name="X263bb4c5c94ec9298ee7c3f9be0980a6de5931d"/>
    <w:p>
      <w:pPr>
        <w:pStyle w:val="Heading2"/>
      </w:pPr>
      <w:r>
        <w:t xml:space="preserve">Historical Context: The Legacy of Performance in Japan</w:t>
      </w:r>
    </w:p>
    <w:p>
      <w:pPr>
        <w:pStyle w:val="FirstParagraph"/>
      </w:pPr>
      <w:r>
        <w:t xml:space="preserve">Japan’s theatrical heritage dates back centuries, with Noh theatre (14th century) and kabuki (17th century) serving as foundational art forms. These traditions emphasize discipline, symbolic storytelling, and the mastery of physical expression—qualities that remain integral to the Actor’s training in Tokyo today. However, the modern Actor in Japan Tokyo must also adapt to contemporary genres like shōnen manga adaptations or experimental avant-garde theatre. This duality reflects a broader cultural tension: how can an Actor honor tradition while embracing globalization?</w:t>
      </w:r>
    </w:p>
    <w:bookmarkEnd w:id="22"/>
    <w:bookmarkStart w:id="23" w:name="Xeea9b8c79b33ba52ced40d808e91e7e790c562d"/>
    <w:p>
      <w:pPr>
        <w:pStyle w:val="Heading2"/>
      </w:pPr>
      <w:r>
        <w:t xml:space="preserve">The Contemporary Landscape of Acting in Tokyo</w:t>
      </w:r>
    </w:p>
    <w:p>
      <w:pPr>
        <w:pStyle w:val="FirstParagraph"/>
      </w:pPr>
      <w:r>
        <w:t xml:space="preserve">As the capital of Japan, Tokyo hosts a vibrant and competitive acting industry. From prestigious institutions like the Tokyo University of the Arts to bustling entertainment districts such as Shinjuku and Shibuya, actors are constantly exposed to diverse opportunities. The Actor in Japan Tokyo often works across multiple platforms: film, television, stage, voice acting (for anime), and even influencer content creation. This multiplicity demands versatility but also raises questions about the dilution of artistic integrity in favor of commercial success.</w:t>
      </w:r>
    </w:p>
    <w:bookmarkEnd w:id="23"/>
    <w:bookmarkStart w:id="24" w:name="cultural-and-societal-challenges"/>
    <w:p>
      <w:pPr>
        <w:pStyle w:val="Heading2"/>
      </w:pPr>
      <w:r>
        <w:t xml:space="preserve">Cultural and Societal Challenges</w:t>
      </w:r>
    </w:p>
    <w:p>
      <w:pPr>
        <w:pStyle w:val="FirstParagraph"/>
      </w:pPr>
      <w:r>
        <w:t xml:space="preserve">The Actor in Japan Tokyo faces societal expectations that often conflict with their creative aspirations. For instance, gender roles remain influential; female actors may struggle to break into male-dominated genres like action films or historical dramas. Additionally, the emphasis on "wabi-sabi" (the beauty of imperfection) in Japanese aesthetics contrasts with the perfectionism required in Hollywood-style productions. Language barriers also pose challenges for non-native Actors, though multilingual talent is increasingly valued in Tokyo’s internationalized media scene.</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Tokyo offers unparalleled opportunities for an Actor to thrive. The city’s proximity to global markets facilitates cross-cultural collaborations, such as co-productions with Hollywood or European filmmakers. Moreover, Japan’s growing acceptance of hybrid genres—like "kawaii" (cute) aesthetics fused with cyberpunk themes—allows Actors in Tokyo to experiment with unique personas. Initiatives like the Tokyo International Film Festival also provide platforms for emerging talents to showcase their work.</w:t>
      </w:r>
    </w:p>
    <w:bookmarkEnd w:id="25"/>
    <w:bookmarkStart w:id="26" w:name="X30e4264882368efde6259752669f59d2f87d841"/>
    <w:p>
      <w:pPr>
        <w:pStyle w:val="Heading2"/>
      </w:pPr>
      <w:r>
        <w:t xml:space="preserve">Case Study: The Actor as a Cultural Bridge</w:t>
      </w:r>
    </w:p>
    <w:p>
      <w:pPr>
        <w:pStyle w:val="FirstParagraph"/>
      </w:pPr>
      <w:r>
        <w:t xml:space="preserve">A notable example is the rise of Japanese actors in international cinema, such as Rinko Kikuchi, who gained global recognition for her role in *Babel* (2006). This underscores how an Actor in Japan Tokyo can serve as a cultural bridge, introducing global audiences to Japanese narratives while adapting to Western storytelling conventions. Conversely, foreign Actors working in Tokyo often adopt Japanese training methods, such as the "ma" (negative space) technique from Noh theatre, to better connect with local audiences.</w:t>
      </w:r>
    </w:p>
    <w:bookmarkEnd w:id="26"/>
    <w:bookmarkStart w:id="27" w:name="conclusion"/>
    <w:p>
      <w:pPr>
        <w:pStyle w:val="Heading2"/>
      </w:pPr>
      <w:r>
        <w:t xml:space="preserve">Conclusion</w:t>
      </w:r>
    </w:p>
    <w:p>
      <w:pPr>
        <w:pStyle w:val="FirstParagraph"/>
      </w:pPr>
      <w:r>
        <w:t xml:space="preserve">The Actor in Japan Tokyo embodies the interplay between tradition and modernity. As an undergraduate researcher, I have come to appreciate how this profession is not merely about performing but about navigating a complex cultural ecosystem. Whether through reviving ancient art forms or pioneering new genres, the Actor in Japan Tokyo plays a vital role in shaping both national identity and global perceptions of Japanese culture. Future research should explore the impact of digital media on acting careers, as well as policies to support emerging artists in this ever-evolving landscape.</w:t>
      </w:r>
    </w:p>
    <w:bookmarkEnd w:id="27"/>
    <w:bookmarkStart w:id="28" w:name="references"/>
    <w:p>
      <w:pPr>
        <w:pStyle w:val="Heading2"/>
      </w:pPr>
      <w:r>
        <w:t xml:space="preserve">References</w:t>
      </w:r>
    </w:p>
    <w:p>
      <w:pPr>
        <w:numPr>
          <w:ilvl w:val="0"/>
          <w:numId w:val="1001"/>
        </w:numPr>
        <w:pStyle w:val="Compact"/>
      </w:pPr>
      <w:r>
        <w:t xml:space="preserve">Ichikawa, M. (2018). *Theatre Traditions of Japan*. Tokyo University Press.</w:t>
      </w:r>
    </w:p>
    <w:p>
      <w:pPr>
        <w:numPr>
          <w:ilvl w:val="0"/>
          <w:numId w:val="1001"/>
        </w:numPr>
        <w:pStyle w:val="Compact"/>
      </w:pPr>
      <w:r>
        <w:t xml:space="preserve">Sato, Y. (2020). "Globalization and the Japanese Actor." *Asian Theatre Journal*, 37(2), 45-67.</w:t>
      </w:r>
    </w:p>
    <w:p>
      <w:pPr>
        <w:numPr>
          <w:ilvl w:val="0"/>
          <w:numId w:val="1001"/>
        </w:numPr>
        <w:pStyle w:val="Compact"/>
      </w:pPr>
      <w:r>
        <w:t xml:space="preserve">Watanabe, T. (2019). *Acting in Contemporary Tokyo: A Cultural Analysis*. Kyoto Institute of Advanced Studies.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Actors in Tokyo</w:t>
      </w:r>
      <w:r>
        <w:br/>
      </w:r>
      <w:r>
        <w:rPr>
          <w:bCs/>
          <w:b/>
        </w:rPr>
        <w:t xml:space="preserve">Appendix B:</w:t>
      </w:r>
      <w:r>
        <w:t xml:space="preserve"> </w:t>
      </w:r>
      <w:r>
        <w:t xml:space="preserve">Comparative Analysis of Noh Theatre and Modern Japanese Film Techniques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Japan Tokyo</dc:title>
  <dc:creator/>
  <dc:language>en</dc:language>
  <cp:keywords/>
  <dcterms:created xsi:type="dcterms:W3CDTF">2026-07-22T12:09:56Z</dcterms:created>
  <dcterms:modified xsi:type="dcterms:W3CDTF">2026-07-22T12:09:56Z</dcterms:modified>
</cp:coreProperties>
</file>

<file path=docProps/custom.xml><?xml version="1.0" encoding="utf-8"?>
<Properties xmlns="http://schemas.openxmlformats.org/officeDocument/2006/custom-properties" xmlns:vt="http://schemas.openxmlformats.org/officeDocument/2006/docPropsVTypes"/>
</file>