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f55bf9d0ff4e52e73993ff0839c08b04e26b201"/>
    <w:p>
      <w:pPr>
        <w:pStyle w:val="Heading1"/>
      </w:pPr>
      <w:r>
        <w:t xml:space="preserve">Undergraduate Thesis: The Role of Actor in Saudi Arabia Jeddah</w:t>
      </w:r>
    </w:p>
    <w:bookmarkStart w:id="20" w:name="abstract"/>
    <w:p>
      <w:pPr>
        <w:pStyle w:val="Heading2"/>
      </w:pPr>
      <w:r>
        <w:t xml:space="preserve">Abstract</w:t>
      </w:r>
    </w:p>
    <w:p>
      <w:pPr>
        <w:pStyle w:val="FirstParagraph"/>
      </w:pPr>
      <w:r>
        <w:t xml:space="preserve">This undergraduate thesis explores the evolving role and significance of an "Actor" within the cultural and social framework of Saudi Arabia, with a specific focus on Jeddah. As a major city in Western Saudi Arabia, Jeddah has emerged as a hub for arts, entertainment, and progressive cultural initiatives under the Vision 2030 framework. This study examines how actors contribute to societal development, identity formation, and the promotion of local and global narratives in this unique context. It also addresses challenges such as traditional values versus modern artistic expression in Jeddah's dynamic environment.</w:t>
      </w:r>
    </w:p>
    <w:bookmarkEnd w:id="20"/>
    <w:bookmarkStart w:id="21" w:name="introduction"/>
    <w:p>
      <w:pPr>
        <w:pStyle w:val="Heading2"/>
      </w:pPr>
      <w:r>
        <w:t xml:space="preserve">Introduction</w:t>
      </w:r>
    </w:p>
    <w:p>
      <w:pPr>
        <w:pStyle w:val="FirstParagraph"/>
      </w:pPr>
      <w:r>
        <w:t xml:space="preserve">The concept of an "Actor" is central to the study of performing arts, theater, and media. In Saudi Arabia Jeddah, where cultural transformation is accelerating, the role of an actor extends beyond entertainment to include representation, education, and social commentary. This thesis investigates how actors in Jeddah navigate cultural norms while embracing opportunities for creative expression aligned with national goals like Vision 2030.</w:t>
      </w:r>
    </w:p>
    <w:p>
      <w:pPr>
        <w:pStyle w:val="BodyText"/>
      </w:pPr>
      <w:r>
        <w:t xml:space="preserve">Jeddah's historical significance as a commercial and cultural center positions it as a key location for analyzing the actor's role in Saudi Arabia. The city's diverse population, including expatriates and locals, creates a unique environment where traditional Islamic values intersect with modern global trends.</w:t>
      </w:r>
    </w:p>
    <w:bookmarkEnd w:id="21"/>
    <w:bookmarkStart w:id="22" w:name="X982626c8b56cdbb9838643d2a2bb894e47bfd96"/>
    <w:p>
      <w:pPr>
        <w:pStyle w:val="Heading2"/>
      </w:pPr>
      <w:r>
        <w:t xml:space="preserve">Cultural Context of Acting in Saudi Arabia Jeddah</w:t>
      </w:r>
    </w:p>
    <w:p>
      <w:pPr>
        <w:pStyle w:val="FirstParagraph"/>
      </w:pPr>
      <w:r>
        <w:t xml:space="preserve">Saudi Arabia has undergone significant cultural shifts in recent years, with the government promoting arts and entertainment as part of its broader vision to diversify the economy. In Jeddah, this shift is particularly evident through initiatives such as the Jeddah Film Festival and investments in cultural districts like Al Balad. These developments have provided new platforms for actors to engage with both local and international audiences.</w:t>
      </w:r>
    </w:p>
    <w:p>
      <w:pPr>
        <w:pStyle w:val="BodyText"/>
      </w:pPr>
      <w:r>
        <w:t xml:space="preserve">However, actors in Jeddah must also navigate a complex interplay of traditional values and contemporary expectations. For instance, performances that challenge societal norms or address sensitive topics may face censorship or resistance. This duality requires actors to balance creativity with cultural sensitivity.</w:t>
      </w:r>
    </w:p>
    <w:bookmarkEnd w:id="22"/>
    <w:bookmarkStart w:id="23" w:name="historical-background"/>
    <w:p>
      <w:pPr>
        <w:pStyle w:val="Heading2"/>
      </w:pPr>
      <w:r>
        <w:t xml:space="preserve">Historical Background</w:t>
      </w:r>
    </w:p>
    <w:p>
      <w:pPr>
        <w:pStyle w:val="FirstParagraph"/>
      </w:pPr>
      <w:r>
        <w:t xml:space="preserve">The history of acting in Saudi Arabia is relatively recent compared to other Gulf states. Traditional forms of storytelling, such as poetry and oral performances, dominated pre-modern society. The introduction of cinema and theater in the 20th century marked a turning point, though these fields remained limited due to conservative social policies.</w:t>
      </w:r>
    </w:p>
    <w:p>
      <w:pPr>
        <w:pStyle w:val="BodyText"/>
      </w:pPr>
      <w:r>
        <w:t xml:space="preserve">Jeddah's role as a gateway to the Red Sea and its historical ties to trade have made it an early adopter of Western cultural influences. This has allowed actors in Jeddah to experiment with genres and styles that are less common in other parts of the country. However, even today, actors must adhere to strict guidelines when portraying characters or narratives that could be seen as contradictory to Islamic teachings.</w:t>
      </w:r>
    </w:p>
    <w:bookmarkEnd w:id="23"/>
    <w:bookmarkStart w:id="24" w:name="challenges-faced-by-actors-in-jeddah"/>
    <w:p>
      <w:pPr>
        <w:pStyle w:val="Heading2"/>
      </w:pPr>
      <w:r>
        <w:t xml:space="preserve">Challenges Faced by Actors in Jeddah</w:t>
      </w:r>
    </w:p>
    <w:p>
      <w:pPr>
        <w:pStyle w:val="FirstParagraph"/>
      </w:pPr>
      <w:r>
        <w:t xml:space="preserve">Actors in Jeddah face several challenges unique to Saudi Arabia's social and political landscape. One major challenge is the lack of a formalized theater industry, which limits opportunities for training, collaboration, and professional growth. Many actors rely on informal networks or international productions to hone their craft.</w:t>
      </w:r>
    </w:p>
    <w:p>
      <w:pPr>
        <w:pStyle w:val="BodyText"/>
      </w:pPr>
      <w:r>
        <w:t xml:space="preserve">Additionally, societal expectations around modesty and gender segregation can restrict the range of roles available to actors. For example, co-ed performances may be limited or require special permits. This constraint can stifle artistic freedom and discourage younger generations from pursuing careers in acting.</w:t>
      </w:r>
    </w:p>
    <w:bookmarkEnd w:id="24"/>
    <w:bookmarkStart w:id="25" w:name="opportunities-for-growth"/>
    <w:p>
      <w:pPr>
        <w:pStyle w:val="Heading2"/>
      </w:pPr>
      <w:r>
        <w:t xml:space="preserve">Opportunities for Growth</w:t>
      </w:r>
    </w:p>
    <w:p>
      <w:pPr>
        <w:pStyle w:val="FirstParagraph"/>
      </w:pPr>
      <w:r>
        <w:t xml:space="preserve">Despite these challenges, Jeddah offers numerous opportunities for actors to thrive. The city's growing population of artists, writers, and filmmakers has fostered a vibrant creative community. Initiatives like the Jeddah Season and the development of cultural hubs have provided spaces for local talent to showcase their work.</w:t>
      </w:r>
    </w:p>
    <w:p>
      <w:pPr>
        <w:pStyle w:val="BodyText"/>
      </w:pPr>
      <w:r>
        <w:t xml:space="preserve">Moreover, the rise of digital media platforms has allowed actors in Jeddah to reach wider audiences without relying solely on traditional theater or cinema. Social media, streaming services, and virtual performances have become vital tools for connecting with viewers and building careers.</w:t>
      </w:r>
    </w:p>
    <w:bookmarkEnd w:id="25"/>
    <w:bookmarkStart w:id="26" w:name="case-studies-notable-actors-in-jeddah"/>
    <w:p>
      <w:pPr>
        <w:pStyle w:val="Heading2"/>
      </w:pPr>
      <w:r>
        <w:t xml:space="preserve">Case Studies: Notable Actors in Jeddah</w:t>
      </w:r>
    </w:p>
    <w:p>
      <w:pPr>
        <w:pStyle w:val="FirstParagraph"/>
      </w:pPr>
      <w:r>
        <w:t xml:space="preserve">Several actors from Jeddah have gained recognition both nationally and internationally. For example, [Name], a prominent actor known for [specific work], has used his platform to advocate for greater representation of Saudi narratives on screen. His success highlights the potential for actors in Jeddah to influence cultural change.</w:t>
      </w:r>
    </w:p>
    <w:p>
      <w:pPr>
        <w:pStyle w:val="BodyText"/>
      </w:pPr>
      <w:r>
        <w:t xml:space="preserve">Similarly, female actors like [Name] have broken barriers by participating in productions that challenge traditional gender roles. Their stories underscore the importance of an actor's ability to adapt and innovate within a rapidly evolving society.</w:t>
      </w:r>
    </w:p>
    <w:bookmarkEnd w:id="26"/>
    <w:bookmarkStart w:id="27" w:name="recommendations-for-future-development"/>
    <w:p>
      <w:pPr>
        <w:pStyle w:val="Heading2"/>
      </w:pPr>
      <w:r>
        <w:t xml:space="preserve">Recommendations for Future Development</w:t>
      </w:r>
    </w:p>
    <w:p>
      <w:pPr>
        <w:pStyle w:val="FirstParagraph"/>
      </w:pPr>
      <w:r>
        <w:t xml:space="preserve">To fully realize the potential of actors in Jeddah, several steps are recommended. First, the establishment of formal theater institutions and acting schools would provide structured training for aspiring performers. Second, government policies should encourage greater investment in the arts while respecting cultural values.</w:t>
      </w:r>
    </w:p>
    <w:p>
      <w:pPr>
        <w:pStyle w:val="BodyText"/>
      </w:pPr>
      <w:r>
        <w:t xml:space="preserve">Finally, fostering collaborations between local and international artists could enhance the visibility of Saudi talent on a global scale. By supporting actors in Jeddah, Saudi Arabia can strengthen its position as a cultural leader in the Middle East.</w:t>
      </w:r>
    </w:p>
    <w:bookmarkEnd w:id="27"/>
    <w:bookmarkStart w:id="28" w:name="conclusion"/>
    <w:p>
      <w:pPr>
        <w:pStyle w:val="Heading2"/>
      </w:pPr>
      <w:r>
        <w:t xml:space="preserve">Conclusion</w:t>
      </w:r>
    </w:p>
    <w:p>
      <w:pPr>
        <w:pStyle w:val="FirstParagraph"/>
      </w:pPr>
      <w:r>
        <w:t xml:space="preserve">The role of an actor in Saudi Arabia Jeddah is multifaceted, reflecting both the traditions and aspirations of a society in transition. This thesis has highlighted how actors contribute to cultural evolution while navigating complex social norms. As Jeddah continues to grow as a center for arts and innovation, the actor's role will remain pivotal in shaping the future of Saudi Arabia's creative landscape.</w:t>
      </w:r>
    </w:p>
    <w:p>
      <w:pPr>
        <w:pStyle w:val="BodyText"/>
      </w:pPr>
      <w:r>
        <w:t xml:space="preserve">This undergraduate thesis underscores the importance of integrating academic research with practical insights to better understand and support actors in this unique environment. By doing so, we can ensure that Jeddah remains a beacon of creativity and progress within Saudi Arabia.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Saudi Arabia Jeddah</dc:title>
  <dc:creator/>
  <dc:language>en</dc:language>
  <cp:keywords/>
  <dcterms:created xsi:type="dcterms:W3CDTF">2026-07-23T00:57:26Z</dcterms:created>
  <dcterms:modified xsi:type="dcterms:W3CDTF">2026-07-23T00:57:26Z</dcterms:modified>
</cp:coreProperties>
</file>

<file path=docProps/custom.xml><?xml version="1.0" encoding="utf-8"?>
<Properties xmlns="http://schemas.openxmlformats.org/officeDocument/2006/custom-properties" xmlns:vt="http://schemas.openxmlformats.org/officeDocument/2006/docPropsVTypes"/>
</file>