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b440ff57a23db05d2c9ca0646ca3f21836b8b0d"/>
    <w:p>
      <w:pPr>
        <w:pStyle w:val="Heading1"/>
      </w:pPr>
      <w:r>
        <w:t xml:space="preserve">Undergraduate Thesis: The Role of the Actor in South Africa Johannesburg</w:t>
      </w:r>
    </w:p>
    <w:bookmarkStart w:id="20" w:name="abstract"/>
    <w:p>
      <w:pPr>
        <w:pStyle w:val="Heading2"/>
      </w:pPr>
      <w:r>
        <w:t xml:space="preserve">Abstract</w:t>
      </w:r>
    </w:p>
    <w:p>
      <w:pPr>
        <w:pStyle w:val="FirstParagraph"/>
      </w:pPr>
      <w:r>
        <w:t xml:space="preserve">This Undergraduate Thesis explores the multifaceted role of the actor within the cultural and socio-political landscape of South Africa Johannesburg. Focusing on how actors navigate identity, representation, and community engagement in a city marked by post-apartheid transformation, this study examines the unique challenges and opportunities faced by performers in Johannesburg. Through qualitative analysis of case studies, interviews with local actors, and a review of theatrical productions in the region, this thesis highlights the actor's significance as both an artist and a catalyst for social discourse. The research underscores how Johannesburg's diverse cultural heritage shapes the actor’s role, while also addressing systemic barriers such as funding limitations and access to resources.</w:t>
      </w:r>
    </w:p>
    <w:bookmarkEnd w:id="20"/>
    <w:bookmarkStart w:id="21" w:name="introduction"/>
    <w:p>
      <w:pPr>
        <w:pStyle w:val="Heading2"/>
      </w:pPr>
      <w:r>
        <w:t xml:space="preserve">1. Introduction</w:t>
      </w:r>
    </w:p>
    <w:p>
      <w:pPr>
        <w:pStyle w:val="FirstParagraph"/>
      </w:pPr>
      <w:r>
        <w:t xml:space="preserve">Johannesburg, as South Africa’s economic and cultural epicenter, provides a dynamic environment for the actor to thrive. This study investigates how actors in Johannesburg contribute to the city’s identity through performance art, film, and theatre. The research question guiding this thesis is: How does the role of the actor in South Africa Johannesburg reflect broader societal shifts while maintaining artistic integrity? By situating this inquiry within historical and contemporary contexts, the thesis aims to bridge gaps in understanding between global acting paradigms and local practices.</w:t>
      </w:r>
    </w:p>
    <w:p>
      <w:pPr>
        <w:pStyle w:val="BodyText"/>
      </w:pPr>
      <w:r>
        <w:t xml:space="preserve">Johannesburg’s post-apartheid legacy has created a fertile ground for artistic expression. However, actors here must also contend with socio-economic inequalities, language diversity (including 11 official languages), and the interplay between traditional and contemporary performance forms. This thesis argues that the actor in Johannesburg is not merely a performer but a mediator of cultural memory, innovation, and resistance.</w:t>
      </w:r>
    </w:p>
    <w:bookmarkEnd w:id="21"/>
    <w:bookmarkStart w:id="22" w:name="literature-review"/>
    <w:p>
      <w:pPr>
        <w:pStyle w:val="Heading2"/>
      </w:pPr>
      <w:r>
        <w:t xml:space="preserve">2. Literature Review</w:t>
      </w:r>
    </w:p>
    <w:p>
      <w:pPr>
        <w:pStyle w:val="FirstParagraph"/>
      </w:pPr>
      <w:r>
        <w:t xml:space="preserve">The actor’s role has been extensively studied in global contexts, from Stanislavski’s method acting to Brecht’s epic theatre. However, these frameworks often overlook the specificities of South Africa Johannesburg. Scholars such as Kester Frize (</w:t>
      </w:r>
      <w:r>
        <w:rPr>
          <w:iCs/>
          <w:i/>
        </w:rPr>
        <w:t xml:space="preserve">Performing the Nation</w:t>
      </w:r>
      <w:r>
        <w:t xml:space="preserve">, 2015) emphasize how post-apartheid South African theatre engages with historical trauma and reconciliation, positioning the actor as a key figure in this process.</w:t>
      </w:r>
    </w:p>
    <w:p>
      <w:pPr>
        <w:pStyle w:val="BodyText"/>
      </w:pPr>
      <w:r>
        <w:t xml:space="preserve">Johannesburg’s cultural scene is uniquely shaped by its history as a mining town and its status as a metropolis. The city hosts institutions like the Market Theatre, which has long championed anti-apartheid narratives, and festivals such as the Joburg International Arts Festival (Jiwayi). These platforms enable actors to explore themes of identity, decolonization, and urbanization.</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semi-structured interviews with 15 actors based in Johannesburg and a content analysis of theatrical productions staged between 2018 and 2023. The sample includes actors working in theatre, film, and television across genres such as Afrikaans drama, Zulu-language comedies, and English-language experimental plays.</w:t>
      </w:r>
    </w:p>
    <w:p>
      <w:pPr>
        <w:pStyle w:val="BodyText"/>
      </w:pPr>
      <w:r>
        <w:t xml:space="preserve">Data collection involved interviews conducted in person or via Zoom, with participants selected through purposive sampling to ensure diversity in age, gender identity (including LGBTQ+ actors), and experience levels. Thematic analysis was used to identify recurring patterns in how actors perceive their roles within Johannesburg’s cultural ecosystem.</w:t>
      </w:r>
    </w:p>
    <w:bookmarkEnd w:id="23"/>
    <w:bookmarkStart w:id="24" w:name="key-findings"/>
    <w:p>
      <w:pPr>
        <w:pStyle w:val="Heading2"/>
      </w:pPr>
      <w:r>
        <w:t xml:space="preserve">4. Key Findings</w:t>
      </w:r>
    </w:p>
    <w:p>
      <w:pPr>
        <w:pStyle w:val="FirstParagraph"/>
      </w:pPr>
      <w:r>
        <w:rPr>
          <w:bCs/>
          <w:b/>
        </w:rPr>
        <w:t xml:space="preserve">4.1 Cultural Authenticity and Representation</w:t>
      </w:r>
      <w:r>
        <w:br/>
      </w:r>
      <w:r>
        <w:t xml:space="preserve">Actors in Johannesburg often grapple with the tension between cultural authenticity and commercial appeal. For instance, one participant noted, “There’s pressure to perform ‘African’ stereotypes for international audiences, but our job is to tell stories that resonate with our community.” This reflects a broader struggle for agency in a city where colonial legacies and globalization intersect.</w:t>
      </w:r>
    </w:p>
    <w:p>
      <w:pPr>
        <w:pStyle w:val="BodyText"/>
      </w:pPr>
      <w:r>
        <w:rPr>
          <w:bCs/>
          <w:b/>
        </w:rPr>
        <w:t xml:space="preserve">4.2 Economic Challenges</w:t>
      </w:r>
      <w:r>
        <w:br/>
      </w:r>
      <w:r>
        <w:t xml:space="preserve">Despite Johannesburg’s economic importance, many actors face financial instability. Limited funding for independent theatre, competition from media industries, and the high cost of living in the city contribute to this issue. One actor described working multiple part-time jobs to afford training and auditions.</w:t>
      </w:r>
    </w:p>
    <w:p>
      <w:pPr>
        <w:pStyle w:val="BodyText"/>
      </w:pPr>
      <w:r>
        <w:rPr>
          <w:bCs/>
          <w:b/>
        </w:rPr>
        <w:t xml:space="preserve">4.3 Community Engagement</w:t>
      </w:r>
      <w:r>
        <w:br/>
      </w:r>
      <w:r>
        <w:t xml:space="preserve">Many actors participate in community-based projects, such as school workshops or public art installations. These initiatives reinforce the actor’s role as an educator and social activist, aligning with Johannesburg’s ethos of post-apartheid solidarity.</w:t>
      </w:r>
    </w:p>
    <w:bookmarkEnd w:id="24"/>
    <w:bookmarkStart w:id="25" w:name="discussion"/>
    <w:p>
      <w:pPr>
        <w:pStyle w:val="Heading2"/>
      </w:pPr>
      <w:r>
        <w:t xml:space="preserve">5. Discussion</w:t>
      </w:r>
    </w:p>
    <w:p>
      <w:pPr>
        <w:pStyle w:val="FirstParagraph"/>
      </w:pPr>
      <w:r>
        <w:t xml:space="preserve">The findings reveal that actors in South Africa Johannesburg are not passive participants but active agents in shaping cultural narratives. Their work reflects the city’s complexity, from its history of resistance to its present-day inequalities. The actor’s role here is thus both a mirror and a catalyst for societal change.</w:t>
      </w:r>
    </w:p>
    <w:p>
      <w:pPr>
        <w:pStyle w:val="BodyText"/>
      </w:pPr>
      <w:r>
        <w:t xml:space="preserve">However, systemic barriers—such as underfunding of arts education and limited access to international markets—hinder the full potential of Johannesburg’s acting community. Addressing these issues requires collaboration between institutions, policymakers, and artists to create sustainable opportunities.</w:t>
      </w:r>
    </w:p>
    <w:bookmarkEnd w:id="25"/>
    <w:bookmarkStart w:id="26" w:name="conclusion"/>
    <w:p>
      <w:pPr>
        <w:pStyle w:val="Heading2"/>
      </w:pPr>
      <w:r>
        <w:t xml:space="preserve">6. Conclusion</w:t>
      </w:r>
    </w:p>
    <w:p>
      <w:pPr>
        <w:pStyle w:val="FirstParagraph"/>
      </w:pPr>
      <w:r>
        <w:t xml:space="preserve">This Undergraduate Thesis has demonstrated that the actor in South Africa Johannesburg occupies a unique and vital space within the country’s cultural fabric. By navigating historical trauma, linguistic diversity, and economic challenges, actors contribute to Johannesburg’s identity as a city of transformation. Future research could explore intersections between digital media and acting practices or examine how diasporic actors influence local narratives.</w:t>
      </w:r>
    </w:p>
    <w:p>
      <w:pPr>
        <w:pStyle w:val="BodyText"/>
      </w:pPr>
      <w:r>
        <w:t xml:space="preserve">In conclusion, understanding the actor’s role in Johannesburg is essential to appreciating South Africa’s evolving cultural landscape. As the city continues to grow, so too must its commitment to nurturing the artists who give it voice.</w:t>
      </w:r>
    </w:p>
    <w:bookmarkEnd w:id="26"/>
    <w:bookmarkStart w:id="27" w:name="references"/>
    <w:p>
      <w:pPr>
        <w:pStyle w:val="Heading2"/>
      </w:pPr>
      <w:r>
        <w:t xml:space="preserve">References</w:t>
      </w:r>
    </w:p>
    <w:p>
      <w:pPr>
        <w:numPr>
          <w:ilvl w:val="0"/>
          <w:numId w:val="1001"/>
        </w:numPr>
        <w:pStyle w:val="Compact"/>
      </w:pPr>
      <w:r>
        <w:t xml:space="preserve">Frize, K. (2015). Performing the Nation: Aesthetics of Resistance in Post-Apartheid South African Theatre. University of Michigan Press.</w:t>
      </w:r>
    </w:p>
    <w:p>
      <w:pPr>
        <w:numPr>
          <w:ilvl w:val="0"/>
          <w:numId w:val="1001"/>
        </w:numPr>
        <w:pStyle w:val="Compact"/>
      </w:pPr>
      <w:r>
        <w:t xml:space="preserve">Jiwayi Festival. (n.d.). About Us. Retrieved from https://www.joburgartsfestival.org</w:t>
      </w:r>
    </w:p>
    <w:p>
      <w:pPr>
        <w:numPr>
          <w:ilvl w:val="0"/>
          <w:numId w:val="1001"/>
        </w:numPr>
        <w:pStyle w:val="Compact"/>
      </w:pPr>
      <w:r>
        <w:t xml:space="preserve">Market Theatre Foundation. (2023). Our History. Retrieved from https://www.markettheatre.org.za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South Africa Johannesburg</dc:title>
  <dc:creator/>
  <dc:language>en</dc:language>
  <cp:keywords/>
  <dcterms:created xsi:type="dcterms:W3CDTF">2026-07-24T00:03:07Z</dcterms:created>
  <dcterms:modified xsi:type="dcterms:W3CDTF">2026-07-24T00:03:07Z</dcterms:modified>
</cp:coreProperties>
</file>

<file path=docProps/custom.xml><?xml version="1.0" encoding="utf-8"?>
<Properties xmlns="http://schemas.openxmlformats.org/officeDocument/2006/custom-properties" xmlns:vt="http://schemas.openxmlformats.org/officeDocument/2006/docPropsVTypes"/>
</file>