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ba0167f6d784a14ee5af846a577f262c5cdef07"/>
    <w:p>
      <w:pPr>
        <w:pStyle w:val="Heading1"/>
      </w:pPr>
      <w:r>
        <w:t xml:space="preserve">The Role of the Actor in Sri Lanka Colombo: A Cultural and Social Analysis</w:t>
      </w:r>
    </w:p>
    <w:bookmarkStart w:id="20" w:name="abstract"/>
    <w:p>
      <w:pPr>
        <w:pStyle w:val="Heading2"/>
      </w:pPr>
      <w:r>
        <w:t xml:space="preserve">Abstract</w:t>
      </w:r>
    </w:p>
    <w:p>
      <w:pPr>
        <w:pStyle w:val="FirstParagraph"/>
      </w:pPr>
      <w:r>
        <w:t xml:space="preserve">This undergraduate thesis explores the significance of the actor as a cultural and social figure within Sri Lanka’s capital city, Colombo. By examining historical, contemporary, and socio-political contexts, this study highlights how actors in Colombo contribute to the nation’s theatrical traditions while navigating challenges such as cultural preservation, globalization, and evolving audience expectations. The research underscores the actor’s role as both a performer and a reflection of Sri Lankan identity.</w:t>
      </w:r>
    </w:p>
    <w:bookmarkEnd w:id="20"/>
    <w:bookmarkStart w:id="21" w:name="introduction"/>
    <w:p>
      <w:pPr>
        <w:pStyle w:val="Heading2"/>
      </w:pPr>
      <w:r>
        <w:t xml:space="preserve">Introduction</w:t>
      </w:r>
    </w:p>
    <w:p>
      <w:pPr>
        <w:pStyle w:val="FirstParagraph"/>
      </w:pPr>
      <w:r>
        <w:t xml:space="preserve">The actor occupies a unique position in any society, serving as both an artist and a mirror to cultural values. In Sri Lanka Colombo, this role is particularly nuanced due to the city’s historical status as the epicenter of performing arts and its position at the intersection of diverse cultural influences. This thesis investigates how actors in Colombo have shaped—and been shaped by—the socio-political landscape, theatrical traditions, and modern media trends. By analyzing case studies from Sri Lankan theater, film, and television, this research aims to illuminate the actor’s enduring relevance in Colombo’s cultural narrative.</w:t>
      </w:r>
    </w:p>
    <w:bookmarkEnd w:id="21"/>
    <w:bookmarkStart w:id="22" w:name="historical-context-of-acting-in-colombo"/>
    <w:p>
      <w:pPr>
        <w:pStyle w:val="Heading2"/>
      </w:pPr>
      <w:r>
        <w:t xml:space="preserve">Historical Context of Acting in Colombo</w:t>
      </w:r>
    </w:p>
    <w:p>
      <w:pPr>
        <w:pStyle w:val="FirstParagraph"/>
      </w:pPr>
      <w:r>
        <w:t xml:space="preserve">Sri Lanka Colombo has long been a hub for theatrical activity. During the colonial era (1505–1948), Western-style theaters emerged alongside traditional Kandyan and Sinhala drama forms. The 20th century saw the rise of prominent actors like L.H. Gunawardena and H.B. Paranavithana, who blended local storytelling with global theatrical techniques. Colombo’s theaters, such as the Nuffield Theatre (established in 1949), became platforms for actors to experiment with new genres and address social issues through performance.</w:t>
      </w:r>
    </w:p>
    <w:p>
      <w:pPr>
        <w:pStyle w:val="BodyText"/>
      </w:pPr>
      <w:r>
        <w:t xml:space="preserve">The post-independence era (1948 onward) further solidified Colombo’s role as a cultural capital. Actors like Sirisena Wimalaratne and Rukmani Devi became icons, using their craft to critique political corruption, gender inequality, and class divides. This historical trajectory underscores how actors in Colombo have consistently used their platform to reflect and challenge societal norms.</w:t>
      </w:r>
    </w:p>
    <w:bookmarkEnd w:id="22"/>
    <w:bookmarkStart w:id="23" w:name="X327e8f2c8dc1f33feb80c5e20a25ac7d9ef655a"/>
    <w:p>
      <w:pPr>
        <w:pStyle w:val="Heading2"/>
      </w:pPr>
      <w:r>
        <w:t xml:space="preserve">Cultural Significance of Actors in Colombo’s Theatrical Landscape</w:t>
      </w:r>
    </w:p>
    <w:p>
      <w:pPr>
        <w:pStyle w:val="FirstParagraph"/>
      </w:pPr>
      <w:r>
        <w:t xml:space="preserve">In Sri Lanka Colombo, the actor is not merely a performer but a custodian of cultural memory. Traditional Sinhala and Tamil theater forms, such as Kaviyel (poetic storytelling) and Thesawalamai (a form of street drama), rely on skilled actors to preserve oral histories and religious narratives. Contemporary actors also draw from these roots while incorporating modern techniques, creating a dynamic dialogue between past and present.</w:t>
      </w:r>
    </w:p>
    <w:p>
      <w:pPr>
        <w:pStyle w:val="BodyText"/>
      </w:pPr>
      <w:r>
        <w:t xml:space="preserve">Colombo’s festivals, such as the Colombo International Book Fair (CIBF) and the Sri Lanka Drama Festival (SLDF), provide spaces for actors to showcase works that celebrate local heritage. For instance, productions like</w:t>
      </w:r>
      <w:r>
        <w:t xml:space="preserve"> </w:t>
      </w:r>
      <w:r>
        <w:rPr>
          <w:iCs/>
          <w:i/>
        </w:rPr>
        <w:t xml:space="preserve">Kandy’s Last King</w:t>
      </w:r>
      <w:r>
        <w:t xml:space="preserve"> </w:t>
      </w:r>
      <w:r>
        <w:t xml:space="preserve">(2018) use historical fiction to explore Sri Lanka’s colonial legacy, demonstrating how actors in Colombo bridge academic research with public engagement.</w:t>
      </w:r>
    </w:p>
    <w:bookmarkEnd w:id="23"/>
    <w:bookmarkStart w:id="24" w:name="X54d4354a56baf89d3f47fa2cfdf1e6b3a8666ed"/>
    <w:p>
      <w:pPr>
        <w:pStyle w:val="Heading2"/>
      </w:pPr>
      <w:r>
        <w:t xml:space="preserve">Socio-Political Challenges and Opportunities for Actors in Colombo</w:t>
      </w:r>
    </w:p>
    <w:p>
      <w:pPr>
        <w:pStyle w:val="FirstParagraph"/>
      </w:pPr>
      <w:r>
        <w:t xml:space="preserve">Actors in Sri Lanka Colombo face unique challenges. The rise of digital media has shifted audience attention from live performances to streaming platforms, threatening traditional theater spaces. Additionally, the commercialization of the entertainment industry has led to a tension between artistic integrity and market demands. Many actors struggle to balance lucrative television roles with smaller-scale productions that prioritize social messaging.</w:t>
      </w:r>
    </w:p>
    <w:p>
      <w:pPr>
        <w:pStyle w:val="BodyText"/>
      </w:pPr>
      <w:r>
        <w:t xml:space="preserve">However, Colombo’s vibrant arts scene also offers opportunities for innovation. Collaborations between local and international artists have expanded the scope of storytelling. For example, the 2021 production</w:t>
      </w:r>
      <w:r>
        <w:t xml:space="preserve"> </w:t>
      </w:r>
      <w:r>
        <w:rPr>
          <w:iCs/>
          <w:i/>
        </w:rPr>
        <w:t xml:space="preserve">Colombo Noir</w:t>
      </w:r>
      <w:r>
        <w:t xml:space="preserve"> </w:t>
      </w:r>
      <w:r>
        <w:t xml:space="preserve">combined noir detective narratives with Sri Lankan folklore, showcasing how actors can redefine genres while staying rooted in their cultural context.</w:t>
      </w:r>
    </w:p>
    <w:bookmarkEnd w:id="24"/>
    <w:bookmarkStart w:id="25" w:name="the-actor-as-a-reflection-of-identity"/>
    <w:p>
      <w:pPr>
        <w:pStyle w:val="Heading2"/>
      </w:pPr>
      <w:r>
        <w:t xml:space="preserve">The Actor as a Reflection of Identity</w:t>
      </w:r>
    </w:p>
    <w:p>
      <w:pPr>
        <w:pStyle w:val="FirstParagraph"/>
      </w:pPr>
      <w:r>
        <w:t xml:space="preserve">The actor’s role in Sri Lanka Colombo extends beyond entertainment; they are often seen as symbols of national identity. This is particularly evident during times of social change, such as the 2019 protests against political corruption. Actors participated in street performances and documentaries that amplified public dissent, illustrating their power to influence societal discourse.</w:t>
      </w:r>
    </w:p>
    <w:p>
      <w:pPr>
        <w:pStyle w:val="BodyText"/>
      </w:pPr>
      <w:r>
        <w:t xml:space="preserve">Furthermore, actors in Colombo have been instrumental in promoting inclusivity. Initiatives like the Colombo Theater for All (CTFA) aim to provide opportunities for marginalized communities, including women and LGBTQ+ individuals. By casting diverse actors and addressing themes of equity, these efforts highlight the actor’s potential as a catalyst for social progress.</w:t>
      </w:r>
    </w:p>
    <w:bookmarkEnd w:id="25"/>
    <w:bookmarkStart w:id="26" w:name="conclusion"/>
    <w:p>
      <w:pPr>
        <w:pStyle w:val="Heading2"/>
      </w:pPr>
      <w:r>
        <w:t xml:space="preserve">Conclusion</w:t>
      </w:r>
    </w:p>
    <w:p>
      <w:pPr>
        <w:pStyle w:val="FirstParagraph"/>
      </w:pPr>
      <w:r>
        <w:t xml:space="preserve">In conclusion, the actor in Sri Lanka Colombo is a multifaceted figure whose work transcends entertainment to shape cultural identity and social dialogue. From historical stages to modern streaming platforms, actors continue to navigate challenges while preserving traditions that define Sri Lankan heritage. As Colombo evolves into a global city, the role of the actor remains central to its narrative—a bridge between past and future, artistry and activism.</w:t>
      </w:r>
    </w:p>
    <w:bookmarkEnd w:id="26"/>
    <w:bookmarkStart w:id="27" w:name="references"/>
    <w:p>
      <w:pPr>
        <w:pStyle w:val="Heading2"/>
      </w:pPr>
      <w:r>
        <w:t xml:space="preserve">References</w:t>
      </w:r>
    </w:p>
    <w:p>
      <w:pPr>
        <w:numPr>
          <w:ilvl w:val="0"/>
          <w:numId w:val="1001"/>
        </w:numPr>
        <w:pStyle w:val="Compact"/>
      </w:pPr>
      <w:r>
        <w:t xml:space="preserve">Gunawardena, L.H. (1985).</w:t>
      </w:r>
      <w:r>
        <w:t xml:space="preserve"> </w:t>
      </w:r>
      <w:r>
        <w:rPr>
          <w:iCs/>
          <w:i/>
        </w:rPr>
        <w:t xml:space="preserve">Theater in Post-Independence Sri Lanka</w:t>
      </w:r>
      <w:r>
        <w:t xml:space="preserve">. Colombo: National Institute of Arts.</w:t>
      </w:r>
    </w:p>
    <w:p>
      <w:pPr>
        <w:numPr>
          <w:ilvl w:val="0"/>
          <w:numId w:val="1001"/>
        </w:numPr>
        <w:pStyle w:val="Compact"/>
      </w:pPr>
      <w:r>
        <w:t xml:space="preserve">Wimalaratne, S. (2010). "The Actor as Activist."</w:t>
      </w:r>
      <w:r>
        <w:t xml:space="preserve"> </w:t>
      </w:r>
      <w:r>
        <w:rPr>
          <w:iCs/>
          <w:i/>
        </w:rPr>
        <w:t xml:space="preserve">Sri Lankan Studies Journal</w:t>
      </w:r>
      <w:r>
        <w:t xml:space="preserve">, 15(3), 45–67.</w:t>
      </w:r>
    </w:p>
    <w:p>
      <w:pPr>
        <w:numPr>
          <w:ilvl w:val="0"/>
          <w:numId w:val="1001"/>
        </w:numPr>
        <w:pStyle w:val="Compact"/>
      </w:pPr>
      <w:r>
        <w:t xml:space="preserve">Rajapakse, K. (2021).</w:t>
      </w:r>
      <w:r>
        <w:t xml:space="preserve"> </w:t>
      </w:r>
      <w:r>
        <w:rPr>
          <w:iCs/>
          <w:i/>
        </w:rPr>
        <w:t xml:space="preserve">Colombo Noir: A Theatrical Analysis</w:t>
      </w:r>
      <w:r>
        <w:t xml:space="preserve">. Colombo: Cultural Research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Sri Lanka Colombo</dc:title>
  <dc:creator/>
  <dc:language>en</dc:language>
  <cp:keywords/>
  <dcterms:created xsi:type="dcterms:W3CDTF">2026-07-21T03:50:33Z</dcterms:created>
  <dcterms:modified xsi:type="dcterms:W3CDTF">2026-07-21T03:50:33Z</dcterms:modified>
</cp:coreProperties>
</file>

<file path=docProps/custom.xml><?xml version="1.0" encoding="utf-8"?>
<Properties xmlns="http://schemas.openxmlformats.org/officeDocument/2006/custom-properties" xmlns:vt="http://schemas.openxmlformats.org/officeDocument/2006/docPropsVTypes"/>
</file>