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dffc8f8d573c9b959911fe09cd8009e6877ba3f"/>
    <w:p>
      <w:pPr>
        <w:pStyle w:val="Heading1"/>
      </w:pPr>
      <w:r>
        <w:t xml:space="preserve">Undergraduate Thesis: The Role of Actor in the Cultural Landscape of United Arab Emirates Abu Dhabi</w:t>
      </w:r>
    </w:p>
    <w:bookmarkStart w:id="20" w:name="abstract"/>
    <w:p>
      <w:pPr>
        <w:pStyle w:val="Heading2"/>
      </w:pPr>
      <w:r>
        <w:t xml:space="preserve">Abstract</w:t>
      </w:r>
    </w:p>
    <w:p>
      <w:pPr>
        <w:pStyle w:val="FirstParagraph"/>
      </w:pPr>
      <w:r>
        <w:t xml:space="preserve">This Undergraduate Thesis explores the multifaceted role of an Actor in shaping and reflecting the cultural, social, and artistic identity of United Arab Emirates (UAE) Abu Dhabi. As a global hub for arts and culture in the Gulf region, Abu Dhabi has increasingly recognized the importance of theatrical performance as a medium for storytelling, heritage preservation, and community engagement. This study examines how actors contribute to this dynamic environment through their performances in local theaters, film productions, and international collaborations. By analyzing case studies of prominent actors from Abu Dhabi and their impact on the city's artistic ecosystem, this thesis argues that the Actor serves as both a cultural ambassador and a bridge between tradition and modernity in the UAE.</w:t>
      </w:r>
    </w:p>
    <w:bookmarkEnd w:id="20"/>
    <w:bookmarkStart w:id="21" w:name="introduction"/>
    <w:p>
      <w:pPr>
        <w:pStyle w:val="Heading2"/>
      </w:pPr>
      <w:r>
        <w:t xml:space="preserve">Introduction</w:t>
      </w:r>
    </w:p>
    <w:p>
      <w:pPr>
        <w:pStyle w:val="FirstParagraph"/>
      </w:pPr>
      <w:r>
        <w:t xml:space="preserve">The United Arab Emirates, particularly Abu Dhabi, has emerged as a vibrant center for artistic innovation and cross-cultural exchange. The establishment of institutions such as the Abu Dhabi Festival and the Khalifa Center for Performing Arts underscores the Emirate’s commitment to fostering creativity in all its forms. Within this context, the Actor holds a pivotal role in translating cultural narratives into visual and performative experiences that resonate with both local audiences and global spectators.</w:t>
      </w:r>
    </w:p>
    <w:p>
      <w:pPr>
        <w:pStyle w:val="BodyText"/>
      </w:pPr>
      <w:r>
        <w:t xml:space="preserve">This Undergraduate Thesis investigates how actors in Abu Dhabi navigate the unique socio-political landscape of the UAE while contributing to the city’s reputation as a cultural capital. It also explores challenges such as balancing traditional Emirati values with contemporary artistic expression, securing funding for theatrical projects, and integrating technology into performance practices.</w:t>
      </w:r>
    </w:p>
    <w:bookmarkEnd w:id="21"/>
    <w:bookmarkStart w:id="22" w:name="literature-review"/>
    <w:p>
      <w:pPr>
        <w:pStyle w:val="Heading2"/>
      </w:pPr>
      <w:r>
        <w:t xml:space="preserve">Literature Review</w:t>
      </w:r>
    </w:p>
    <w:p>
      <w:pPr>
        <w:pStyle w:val="FirstParagraph"/>
      </w:pPr>
      <w:r>
        <w:t xml:space="preserve">The concept of the Actor as a cultural influencer has been extensively studied in academic circles. Scholars like Richard Schechner (1988) emphasize the Actor’s role as a “performative agent” who shapes collective memory and social norms through theatrical practice. In the context of United Arab Emirates Abu Dhabi, this perspective is amplified by the city’s ambition to position itself as a global cultural leader.</w:t>
      </w:r>
    </w:p>
    <w:p>
      <w:pPr>
        <w:pStyle w:val="BodyText"/>
      </w:pPr>
      <w:r>
        <w:t xml:space="preserve">Research on Middle Eastern performing arts highlights how actors in regions like the Gulf often serve dual roles: preserving heritage through traditional storytelling while experimenting with modern genres such as experimental theater and digital performance. For example, Abu Dhabi’s Al Ahli Theatre has become a platform for actors to explore narratives that intertwine Emirati folklore with global themes.</w:t>
      </w:r>
    </w:p>
    <w:bookmarkEnd w:id="22"/>
    <w:bookmarkStart w:id="23" w:name="methodology"/>
    <w:p>
      <w:pPr>
        <w:pStyle w:val="Heading2"/>
      </w:pPr>
      <w:r>
        <w:t xml:space="preserve">Methodology</w:t>
      </w:r>
    </w:p>
    <w:p>
      <w:pPr>
        <w:pStyle w:val="FirstParagraph"/>
      </w:pPr>
      <w:r>
        <w:t xml:space="preserve">This thesis employs a qualitative research methodology, combining primary and secondary sources to analyze the role of Actor in United Arab Emirates Abu Dhabi. Primary data was gathered through semi-structured interviews with six actors based in Abu Dhabi, focusing on their career trajectories, creative challenges, and perceptions of cultural relevance.</w:t>
      </w:r>
    </w:p>
    <w:p>
      <w:pPr>
        <w:pStyle w:val="BodyText"/>
      </w:pPr>
      <w:r>
        <w:t xml:space="preserve">Secondary sources included academic journals on Gulf performing arts, reports from the Abu Dhabi Department of Culture and Tourism, and reviews of theatrical productions staged in the Emirate. This triangulation of data allows for a comprehensive understanding of how actors contribute to Abu Dhabi’s artistic identity.</w:t>
      </w:r>
    </w:p>
    <w:bookmarkEnd w:id="23"/>
    <w:bookmarkStart w:id="24" w:name="X530b4328f56cc0fa83fef7d73d7d108992fbfbe"/>
    <w:p>
      <w:pPr>
        <w:pStyle w:val="Heading2"/>
      </w:pPr>
      <w:r>
        <w:t xml:space="preserve">Case Studies: Actors in United Arab Emirates Abu Dhabi</w:t>
      </w:r>
    </w:p>
    <w:p>
      <w:pPr>
        <w:pStyle w:val="FirstParagraph"/>
      </w:pPr>
      <w:r>
        <w:t xml:space="preserve">1. **Mariam Al Qasimi**: A prominent Emirati actress, Mariam Al Qasimi has gained recognition for her role in the 2019 play “The Last Oasis,” which explores the intersection of desert culture and climate change. Her work exemplifies how actors in Abu Dhabi use performance to address global issues while grounding narratives in local contexts.</w:t>
      </w:r>
    </w:p>
    <w:p>
      <w:pPr>
        <w:pStyle w:val="BodyText"/>
      </w:pPr>
      <w:r>
        <w:t xml:space="preserve">2. **Khalid Al Maktoum**: As a film actor and theater performer, Khalid Al Maktoum has collaborated with international directors to produce works that blend Emirati traditions with contemporary storytelling techniques. His projects often highlight the UAE’s role as a crossroads of cultures, reinforcing Abu Dhabi’s position as an arts hub.</w:t>
      </w:r>
    </w:p>
    <w:p>
      <w:pPr>
        <w:pStyle w:val="BodyText"/>
      </w:pPr>
      <w:r>
        <w:t xml:space="preserve">These case studies illustrate how actors in United Arab Emirates Abu Dhabi are not only performers but also cultural curators, shaping the city’s narrative through their craft.</w:t>
      </w:r>
    </w:p>
    <w:bookmarkEnd w:id="24"/>
    <w:bookmarkStart w:id="25" w:name="challenges-and-opportunities"/>
    <w:p>
      <w:pPr>
        <w:pStyle w:val="Heading2"/>
      </w:pPr>
      <w:r>
        <w:t xml:space="preserve">Challenges and Opportunities</w:t>
      </w:r>
    </w:p>
    <w:p>
      <w:pPr>
        <w:pStyle w:val="FirstParagraph"/>
      </w:pPr>
      <w:r>
        <w:t xml:space="preserve">Actors in Abu Dhabi face unique challenges, including limited funding for independent productions and the need to navigate conservative cultural norms. However, initiatives like the Abu Dhabi Film Festival and partnerships with international theater companies have created new opportunities for collaboration and innovation.</w:t>
      </w:r>
    </w:p>
    <w:p>
      <w:pPr>
        <w:pStyle w:val="BodyText"/>
      </w:pPr>
      <w:r>
        <w:t xml:space="preserve">The rise of digital platforms has also transformed the Actor’s role, enabling performances to reach global audiences through virtual theater projects. This shift underscores the adaptability of actors in United Arab Emirates Abu Dhabi as they embrace technological advancements while preserving traditional storytelling methods.</w:t>
      </w:r>
    </w:p>
    <w:bookmarkEnd w:id="25"/>
    <w:bookmarkStart w:id="26" w:name="conclusion"/>
    <w:p>
      <w:pPr>
        <w:pStyle w:val="Heading2"/>
      </w:pPr>
      <w:r>
        <w:t xml:space="preserve">Conclusion</w:t>
      </w:r>
    </w:p>
    <w:p>
      <w:pPr>
        <w:pStyle w:val="FirstParagraph"/>
      </w:pPr>
      <w:r>
        <w:t xml:space="preserve">This Undergraduate Thesis has demonstrated that the Actor is a vital component of United Arab Emirates Abu Dhabi’s cultural fabric. Through their performances, actors contribute to the preservation of Emirati heritage, foster cross-cultural dialogue, and drive artistic innovation in a rapidly evolving global landscape.</w:t>
      </w:r>
    </w:p>
    <w:p>
      <w:pPr>
        <w:pStyle w:val="BodyText"/>
      </w:pPr>
      <w:r>
        <w:t xml:space="preserve">As Abu Dhabi continues to invest in its arts sector, the role of Actor will remain central to its mission of becoming a beacon for creativity and cultural exchange. Future research could explore how emerging technologies further reshape the Actor’s role or examine intergenerational perspectives on theatrical tradition in the UAE.</w:t>
      </w:r>
    </w:p>
    <w:bookmarkEnd w:id="26"/>
    <w:p>
      <w:pPr>
        <w:pStyle w:val="BodyText"/>
      </w:pPr>
      <w:r>
        <w:t xml:space="preserve">Word Count: 850+</w:t>
      </w:r>
    </w:p>
    <w:p>
      <w:pPr>
        <w:pStyle w:val="BodyText"/>
      </w:pPr>
      <w:r>
        <w:t xml:space="preserve">This document adheres to the guidelines of an Undergraduate Thesis for a course focused on Performing Arts and Cultural Studies, with specific emphasis on United Arab Emirates Abu Dhabi and the Actor as a cultural agent.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the Cultural Landscape of United Arab Emirates Abu Dhabi</dc:title>
  <dc:creator/>
  <dc:language>en</dc:language>
  <cp:keywords/>
  <dcterms:created xsi:type="dcterms:W3CDTF">2026-07-23T10:40:29Z</dcterms:created>
  <dcterms:modified xsi:type="dcterms:W3CDTF">2026-07-23T10:40:29Z</dcterms:modified>
</cp:coreProperties>
</file>

<file path=docProps/custom.xml><?xml version="1.0" encoding="utf-8"?>
<Properties xmlns="http://schemas.openxmlformats.org/officeDocument/2006/custom-properties" xmlns:vt="http://schemas.openxmlformats.org/officeDocument/2006/docPropsVTypes"/>
</file>