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b02628405ddbb3e32147f1c3b669b1e2920540"/>
    <w:p>
      <w:pPr>
        <w:pStyle w:val="Heading1"/>
      </w:pPr>
      <w:r>
        <w:t xml:space="preserve">Undergraduate Thesis in Aerospace Engineering at France Lyon</w:t>
      </w:r>
    </w:p>
    <w:bookmarkStart w:id="20" w:name="introduction"/>
    <w:p>
      <w:pPr>
        <w:pStyle w:val="Heading2"/>
      </w:pPr>
      <w:r>
        <w:t xml:space="preserve">Introduction</w:t>
      </w:r>
    </w:p>
    <w:p>
      <w:pPr>
        <w:pStyle w:val="FirstParagraph"/>
      </w:pPr>
      <w:r>
        <w:t xml:space="preserve">This Undergraduate Thesis explores the intersection of aerospace engineering education, innovation, and industry in France Lyon. As a hub for scientific research and technological development, Lyon offers a unique environment for aspiring aerospace engineers to bridge theoretical knowledge with practical applications. The thesis focuses on analyzing the challenges and opportunities within the aerospace sector in this region, emphasizing how academic programs at institutions like École Centrale de Lyon or INSA Lyon prepare students to meet global engineering demands while contributing to local advancements.</w:t>
      </w:r>
    </w:p>
    <w:p>
      <w:pPr>
        <w:pStyle w:val="BodyText"/>
      </w:pPr>
      <w:r>
        <w:t xml:space="preserve">Lyon’s aerospace industry is supported by its proximity to major European research centers, partnerships with organizations such as CNES (French Space Agency), and collaborations with industrial giants like Airbus and Safran. This thesis investigates how these factors shape the curriculum, research projects, and career pathways for students pursuing an aerospace engineering degree in France Lyon.</w:t>
      </w:r>
    </w:p>
    <w:bookmarkEnd w:id="20"/>
    <w:bookmarkStart w:id="21" w:name="Xd46c569a5c0f181a409984bf5d2d8a429196277"/>
    <w:p>
      <w:pPr>
        <w:pStyle w:val="Heading2"/>
      </w:pPr>
      <w:r>
        <w:t xml:space="preserve">Academic Framework for Aerospace Engineering in France Lyon</w:t>
      </w:r>
    </w:p>
    <w:p>
      <w:pPr>
        <w:pStyle w:val="FirstParagraph"/>
      </w:pPr>
      <w:r>
        <w:t xml:space="preserve">The academic landscape in France Lyon is characterized by rigorous engineering programs that align with the global standards of aerospace education. Institutions such as École Centrale de Lyon and INSA Lyon provide specialized coursework in aerodynamics, propulsion systems, materials science, and space technologies. These programs emphasize hands-on learning through laboratory work, internships with local aerospace companies, and collaborative projects with research institutes.</w:t>
      </w:r>
    </w:p>
    <w:p>
      <w:pPr>
        <w:pStyle w:val="BodyText"/>
      </w:pPr>
      <w:r>
        <w:t xml:space="preserve">A key aspect of the curriculum in France Lyon is the integration of sustainability into aerospace design. With a growing focus on reducing carbon footprints in aviation and space exploration, students are trained to innovate solutions such as alternative fuels, lightweight materials, and energy-efficient propulsion systems. This aligns with national priorities like France’s commitment to achieving carbon neutrality by 2050.</w:t>
      </w:r>
    </w:p>
    <w:bookmarkEnd w:id="21"/>
    <w:bookmarkStart w:id="22" w:name="industry-driven-research-and-innovation"/>
    <w:p>
      <w:pPr>
        <w:pStyle w:val="Heading2"/>
      </w:pPr>
      <w:r>
        <w:t xml:space="preserve">Industry-Driven Research and Innovation</w:t>
      </w:r>
    </w:p>
    <w:p>
      <w:pPr>
        <w:pStyle w:val="FirstParagraph"/>
      </w:pPr>
      <w:r>
        <w:t xml:space="preserve">Lyon’s aerospace sector thrives on close collaboration between academia and industry. For instance, partnerships with companies like Safran (a global leader in aerospace propulsion) provide students with real-world problem-solving opportunities. This thesis examines case studies of such collaborations, including joint research projects on advanced turbine technologies or satellite systems developed by CNES.</w:t>
      </w:r>
    </w:p>
    <w:p>
      <w:pPr>
        <w:pStyle w:val="BodyText"/>
      </w:pPr>
      <w:r>
        <w:t xml:space="preserve">One notable example is the development of the</w:t>
      </w:r>
      <w:r>
        <w:t xml:space="preserve"> </w:t>
      </w:r>
      <w:r>
        <w:rPr>
          <w:iCs/>
          <w:i/>
        </w:rPr>
        <w:t xml:space="preserve">Satellite for Atmospheric and Climate Studies</w:t>
      </w:r>
      <w:r>
        <w:t xml:space="preserve"> </w:t>
      </w:r>
      <w:r>
        <w:t xml:space="preserve">(SACS), a project led by researchers at INSA Lyon in partnership with CNES. This initiative highlights how academic institutions in Lyon contribute to cutting-edge aerospace research while equipping students with skills relevant to industry needs.</w:t>
      </w:r>
    </w:p>
    <w:bookmarkEnd w:id="22"/>
    <w:bookmarkStart w:id="23" w:name="X9d211ce75c269d1a58b39e6bc70bf62878b2ce7"/>
    <w:p>
      <w:pPr>
        <w:pStyle w:val="Heading2"/>
      </w:pPr>
      <w:r>
        <w:t xml:space="preserve">Challenges and Opportunities for Aerospace Engineers in France Lyon</w:t>
      </w:r>
    </w:p>
    <w:p>
      <w:pPr>
        <w:pStyle w:val="FirstParagraph"/>
      </w:pPr>
      <w:r>
        <w:t xml:space="preserve">Despite its strengths, the aerospace engineering field in France Lyon faces challenges such as competition from international hubs like Toulouse and Paris. Additionally, the sector requires continuous adaptation to emerging technologies like electric propulsion, AI-driven flight systems, and reusable spacecraft. This thesis evaluates how educational programs in Lyon address these challenges by incorporating interdisciplinary courses on data science, robotics, and renewable energy.</w:t>
      </w:r>
    </w:p>
    <w:p>
      <w:pPr>
        <w:pStyle w:val="BodyText"/>
      </w:pPr>
      <w:r>
        <w:t xml:space="preserve">Opportunities abound for students specializing in areas such as urban air mobility (UAM) or hypersonic travel. Lyon’s proximity to the Alps also positions it as a testing ground for high-altitude aerospace experiments, further enriching the research environment. The thesis highlights how students can leverage these opportunities through internships, startups, and participation in events like the</w:t>
      </w:r>
      <w:r>
        <w:t xml:space="preserve"> </w:t>
      </w:r>
      <w:r>
        <w:rPr>
          <w:iCs/>
          <w:i/>
        </w:rPr>
        <w:t xml:space="preserve">Salon du Bourget</w:t>
      </w:r>
      <w:r>
        <w:t xml:space="preserve"> </w:t>
      </w:r>
      <w:r>
        <w:t xml:space="preserve">(though based in Paris, it is a key networking event for Lyon’s aerospace community).</w:t>
      </w:r>
    </w:p>
    <w:bookmarkEnd w:id="23"/>
    <w:bookmarkStart w:id="24" w:name="methodology-and-research-approach"/>
    <w:p>
      <w:pPr>
        <w:pStyle w:val="Heading2"/>
      </w:pPr>
      <w:r>
        <w:t xml:space="preserve">Methodology and Research Approach</w:t>
      </w:r>
    </w:p>
    <w:p>
      <w:pPr>
        <w:pStyle w:val="FirstParagraph"/>
      </w:pPr>
      <w:r>
        <w:t xml:space="preserve">This Undergraduate Thesis employs a mixed-methods approach to analyze the aerospace engineering landscape in France Lyon. Primary data was gathered through interviews with faculty members at INSA Lyon, industry professionals, and alumni working in aerospace sectors. Secondary research involved reviewing curricula from top institutions, analyzing industry reports from Safran and CNES, and evaluating recent publications on aerospace innovation in the region.</w:t>
      </w:r>
    </w:p>
    <w:p>
      <w:pPr>
        <w:pStyle w:val="BodyText"/>
      </w:pPr>
      <w:r>
        <w:t xml:space="preserve">The research questions guiding this thesis include: How do academic programs in France Lyon prepare students for careers in aerospace engineering? What role does collaboration with local industries play in driving innovation? How does Lyon’s unique geographical and economic context influence the development of aerospace technologies?</w:t>
      </w:r>
    </w:p>
    <w:bookmarkEnd w:id="24"/>
    <w:bookmarkStart w:id="25" w:name="findings-and-contributions"/>
    <w:p>
      <w:pPr>
        <w:pStyle w:val="Heading2"/>
      </w:pPr>
      <w:r>
        <w:t xml:space="preserve">Findings and Contributions</w:t>
      </w:r>
    </w:p>
    <w:p>
      <w:pPr>
        <w:pStyle w:val="FirstParagraph"/>
      </w:pPr>
      <w:r>
        <w:t xml:space="preserve">The findings reveal that France Lyon’s aerospace engineering programs are highly responsive to industry trends, with a strong emphasis on practical training. Students benefit from internships at companies like Airbus Helicopters or Thales Alenia Space, which provide hands-on experience in advanced engineering projects. Additionally, the integration of digital tools such as computational fluid dynamics (CFD) and finite element analysis (FEA) into the curriculum ensures graduates are equipped with cutting-edge technical skills.</w:t>
      </w:r>
    </w:p>
    <w:p>
      <w:pPr>
        <w:pStyle w:val="BodyText"/>
      </w:pPr>
      <w:r>
        <w:t xml:space="preserve">This thesis also identifies gaps in the current educational framework, such as limited exposure to emerging fields like quantum computing for aerospace applications. It recommends expanding interdisciplinary collaborations between engineering schools and departments of physics or computer science to address these gaps.</w:t>
      </w:r>
    </w:p>
    <w:bookmarkEnd w:id="25"/>
    <w:bookmarkStart w:id="26" w:name="conclusion"/>
    <w:p>
      <w:pPr>
        <w:pStyle w:val="Heading2"/>
      </w:pPr>
      <w:r>
        <w:t xml:space="preserve">Conclusion</w:t>
      </w:r>
    </w:p>
    <w:p>
      <w:pPr>
        <w:pStyle w:val="FirstParagraph"/>
      </w:pPr>
      <w:r>
        <w:t xml:space="preserve">In conclusion, this Undergraduate Thesis underscores the significance of France Lyon as a dynamic center for aerospace engineering education and innovation. By combining rigorous academic training with industry partnerships and research-driven projects, the region provides students with unparalleled opportunities to shape the future of aerospace technology. Aspiring aerospace engineers in Lyon are uniquely positioned to contribute to global advancements in aviation, space exploration, and sustainable energy systems.</w:t>
      </w:r>
    </w:p>
    <w:p>
      <w:pPr>
        <w:pStyle w:val="BodyText"/>
      </w:pPr>
      <w:r>
        <w:t xml:space="preserve">This thesis serves as a foundation for further research into the evolving role of regional hubs like Lyon in the global aerospace industry and offers actionable insights for academic institutions seeking to enhance their programs. For students pursuing an aerospace engineering degree in France Lyon, this study highlights the importance of leveraging local resources to achieve both personal and professional success.</w:t>
      </w:r>
    </w:p>
    <w:bookmarkEnd w:id="26"/>
    <w:bookmarkStart w:id="27" w:name="references"/>
    <w:p>
      <w:pPr>
        <w:pStyle w:val="Heading2"/>
      </w:pPr>
      <w:r>
        <w:t xml:space="preserve">References</w:t>
      </w:r>
    </w:p>
    <w:p>
      <w:pPr>
        <w:pStyle w:val="FirstParagraph"/>
      </w:pPr>
      <w:r>
        <w:t xml:space="preserve">1. École Centrale de Lyon. (2023). Aerospace Engineering Curriculum Overview.</w:t>
      </w:r>
      <w:r>
        <w:br/>
      </w:r>
      <w:r>
        <w:t xml:space="preserve">2. CNES. (2023). Annual Report on Space Research Collaborations with INSA Lyon.</w:t>
      </w:r>
      <w:r>
        <w:br/>
      </w:r>
      <w:r>
        <w:t xml:space="preserve">3. Safran Group. (2023). Partnership Agreements with French Engineering Schools.</w:t>
      </w:r>
      <w:r>
        <w:br/>
      </w:r>
      <w:r>
        <w:t xml:space="preserve">4. INSA Lyon. (2023). Case Studies in Sustainable Aerospace Design.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France Lyon</dc:title>
  <dc:creator/>
  <dc:language>en</dc:language>
  <cp:keywords/>
  <dcterms:created xsi:type="dcterms:W3CDTF">2026-07-20T20:29:34Z</dcterms:created>
  <dcterms:modified xsi:type="dcterms:W3CDTF">2026-07-20T20:29:34Z</dcterms:modified>
</cp:coreProperties>
</file>

<file path=docProps/custom.xml><?xml version="1.0" encoding="utf-8"?>
<Properties xmlns="http://schemas.openxmlformats.org/officeDocument/2006/custom-properties" xmlns:vt="http://schemas.openxmlformats.org/officeDocument/2006/docPropsVTypes"/>
</file>