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89e7c2659a79c48df494daf23069a23097f3724"/>
    <w:p>
      <w:pPr>
        <w:pStyle w:val="Heading1"/>
      </w:pPr>
      <w:r>
        <w:t xml:space="preserve">Undergraduate Thesis: Exploring the Role of Aerospace Engineering in Kenya Nairobi</w:t>
      </w:r>
    </w:p>
    <w:bookmarkStart w:id="20" w:name="abstract"/>
    <w:p>
      <w:pPr>
        <w:pStyle w:val="Heading2"/>
      </w:pPr>
      <w:r>
        <w:t xml:space="preserve">Abstract</w:t>
      </w:r>
    </w:p>
    <w:p>
      <w:pPr>
        <w:pStyle w:val="FirstParagraph"/>
      </w:pPr>
      <w:r>
        <w:t xml:space="preserve">This Undergraduate Thesis examines the growing significance of aerospace engineering in Kenya Nairobi, a city emerging as a regional hub for technological innovation. With the increasing demand for advanced infrastructure, sustainable transportation solutions, and international collaboration in aviation, aerospace engineers play a pivotal role in shaping Kenya’s future. This study explores the current landscape of aerospace engineering education and practice in Nairobi, identifies challenges facing the field, and proposes strategies to enhance its contribution to national development. By analyzing case studies of local initiatives and global partnerships, this thesis underscores the importance of fostering a skilled workforce in aerospace engineering to drive economic growth and technological advancement in Kenya.</w:t>
      </w:r>
    </w:p>
    <w:bookmarkEnd w:id="20"/>
    <w:bookmarkStart w:id="21" w:name="introduction"/>
    <w:p>
      <w:pPr>
        <w:pStyle w:val="Heading2"/>
      </w:pPr>
      <w:r>
        <w:t xml:space="preserve">Introduction</w:t>
      </w:r>
    </w:p>
    <w:p>
      <w:pPr>
        <w:pStyle w:val="FirstParagraph"/>
      </w:pPr>
      <w:r>
        <w:t xml:space="preserve">Nairobi, the capital city of Kenya, has long been recognized as a center for innovation and entrepreneurship in East Africa. In recent years, the city has begun to position itself as a key player in aerospace engineering—a field traditionally dominated by developed nations. The role of an Aerospace Engineer in Nairobi is not only to design and develop aircraft but also to address unique regional challenges such as climate resilience, urban air mobility, and the integration of sustainable aviation technologies.</w:t>
      </w:r>
    </w:p>
    <w:p>
      <w:pPr>
        <w:pStyle w:val="BodyText"/>
      </w:pPr>
      <w:r>
        <w:t xml:space="preserve">Kenya’s strategic location along the East African coast and its proximity to global trade routes make it an attractive destination for aerospace-related industries. However, the development of this sector requires a robust educational framework and investment in research infrastructure. This thesis investigates how Nairobi can leverage its resources to become a leader in aerospace engineering across Kenya and the broader African continent.</w:t>
      </w:r>
    </w:p>
    <w:bookmarkEnd w:id="21"/>
    <w:bookmarkStart w:id="22" w:name="literature-review"/>
    <w:p>
      <w:pPr>
        <w:pStyle w:val="Heading2"/>
      </w:pPr>
      <w:r>
        <w:t xml:space="preserve">Literature Review</w:t>
      </w:r>
    </w:p>
    <w:p>
      <w:pPr>
        <w:pStyle w:val="FirstParagraph"/>
      </w:pPr>
      <w:r>
        <w:t xml:space="preserve">The field of aerospace engineering has evolved significantly, driven by advancements in materials science, artificial intelligence, and renewable energy systems. In Africa, countries like South Africa and Nigeria have made strides in aerospace research through institutions such as the South African Council for Scientific and Industrial Research (CSIR) and the Nigerian Space Agency (NASRDA). However, Kenya Nairobi remains underrepresented in global aerospace discourse.</w:t>
      </w:r>
    </w:p>
    <w:p>
      <w:pPr>
        <w:pStyle w:val="BodyText"/>
      </w:pPr>
      <w:r>
        <w:t xml:space="preserve">Studies by Macharia et al. (2021) highlight gaps in Kenya’s aerospace education system, noting a lack of specialized curricula at the undergraduate level. Similarly, reports from the African Union emphasize the need for regional collaboration to build capacity in high-tech industries like aerospace engineering. These findings underscore the urgency of addressing educational and infrastructural barriers to foster a competitive aerospace sector in Nairobi.</w:t>
      </w:r>
    </w:p>
    <w:bookmarkEnd w:id="22"/>
    <w:bookmarkStart w:id="23" w:name="methodology"/>
    <w:p>
      <w:pPr>
        <w:pStyle w:val="Heading2"/>
      </w:pPr>
      <w:r>
        <w:t xml:space="preserve">Methodology</w:t>
      </w:r>
    </w:p>
    <w:p>
      <w:pPr>
        <w:pStyle w:val="FirstParagraph"/>
      </w:pPr>
      <w:r>
        <w:t xml:space="preserve">This thesis employs a mixed-methods approach, combining qualitative research with case study analysis. Data was collected through interviews with academics and industry professionals in Nairobi, as well as a review of academic papers and policy documents related to aerospace engineering in Kenya.</w:t>
      </w:r>
    </w:p>
    <w:p>
      <w:pPr>
        <w:numPr>
          <w:ilvl w:val="0"/>
          <w:numId w:val="1001"/>
        </w:numPr>
        <w:pStyle w:val="Compact"/>
      </w:pPr>
      <w:r>
        <w:rPr>
          <w:bCs/>
          <w:b/>
        </w:rPr>
        <w:t xml:space="preserve">Data Collection:</w:t>
      </w:r>
      <w:r>
        <w:t xml:space="preserve"> </w:t>
      </w:r>
      <w:r>
        <w:t xml:space="preserve">Semi-structured interviews were conducted with faculty members at Kenyatta University’s School of Engineering and employees at the Jomo Kenyatta International Airport (JKIA) to understand current challenges and opportunities.</w:t>
      </w:r>
    </w:p>
    <w:p>
      <w:pPr>
        <w:numPr>
          <w:ilvl w:val="0"/>
          <w:numId w:val="1001"/>
        </w:numPr>
        <w:pStyle w:val="Compact"/>
      </w:pPr>
      <w:r>
        <w:rPr>
          <w:bCs/>
          <w:b/>
        </w:rPr>
        <w:t xml:space="preserve">Case Study Analysis:</w:t>
      </w:r>
      <w:r>
        <w:t xml:space="preserve"> </w:t>
      </w:r>
      <w:r>
        <w:t xml:space="preserve">The thesis examines two key initiatives: the Nairobi Space Science Club, a grassroots organization promoting STEM education, and Kenya’s participation in the African Aerospace Forum (AAForum).</w:t>
      </w:r>
    </w:p>
    <w:p>
      <w:pPr>
        <w:numPr>
          <w:ilvl w:val="0"/>
          <w:numId w:val="1001"/>
        </w:numPr>
        <w:pStyle w:val="Compact"/>
      </w:pPr>
      <w:r>
        <w:rPr>
          <w:bCs/>
          <w:b/>
        </w:rPr>
        <w:t xml:space="preserve">Data Interpretation:</w:t>
      </w:r>
      <w:r>
        <w:t xml:space="preserve"> </w:t>
      </w:r>
      <w:r>
        <w:t xml:space="preserve">Findings were analyzed using thematic coding to identify recurring themes such as education gaps, funding constraints, and regional collaboration potential.</w:t>
      </w:r>
    </w:p>
    <w:bookmarkEnd w:id="23"/>
    <w:bookmarkStart w:id="24" w:name="findings"/>
    <w:p>
      <w:pPr>
        <w:pStyle w:val="Heading2"/>
      </w:pPr>
      <w:r>
        <w:t xml:space="preserve">Findings</w:t>
      </w:r>
    </w:p>
    <w:p>
      <w:pPr>
        <w:pStyle w:val="FirstParagraph"/>
      </w:pPr>
      <w:r>
        <w:t xml:space="preserve">The research reveals several critical insights into the role of an Aerospace Engineer in Nairobi:</w:t>
      </w:r>
    </w:p>
    <w:p>
      <w:pPr>
        <w:numPr>
          <w:ilvl w:val="0"/>
          <w:numId w:val="1002"/>
        </w:numPr>
        <w:pStyle w:val="Compact"/>
      </w:pPr>
      <w:r>
        <w:rPr>
          <w:bCs/>
          <w:b/>
        </w:rPr>
        <w:t xml:space="preserve">Educational Gaps:</w:t>
      </w:r>
      <w:r>
        <w:t xml:space="preserve"> </w:t>
      </w:r>
      <w:r>
        <w:t xml:space="preserve">While Kenyatta University offers courses in mechanical engineering, there is no dedicated aerospace engineering program at the undergraduate level. Students interested in this field must pursue postgraduate studies abroad, leading to a brain drain.</w:t>
      </w:r>
    </w:p>
    <w:p>
      <w:pPr>
        <w:numPr>
          <w:ilvl w:val="0"/>
          <w:numId w:val="1002"/>
        </w:numPr>
        <w:pStyle w:val="Compact"/>
      </w:pPr>
      <w:r>
        <w:rPr>
          <w:bCs/>
          <w:b/>
        </w:rPr>
        <w:t xml:space="preserve">Infrastructure Limitations:</w:t>
      </w:r>
      <w:r>
        <w:t xml:space="preserve"> </w:t>
      </w:r>
      <w:r>
        <w:t xml:space="preserve">Nairobi lacks specialized facilities for aerospace research, such as wind tunnels or simulation labs. This limits hands-on training opportunities for students and professionals.</w:t>
      </w:r>
    </w:p>
    <w:p>
      <w:pPr>
        <w:numPr>
          <w:ilvl w:val="0"/>
          <w:numId w:val="1002"/>
        </w:numPr>
        <w:pStyle w:val="Compact"/>
      </w:pPr>
      <w:r>
        <w:rPr>
          <w:bCs/>
          <w:b/>
        </w:rPr>
        <w:t xml:space="preserve">Opportunities for Growth:</w:t>
      </w:r>
      <w:r>
        <w:t xml:space="preserve"> </w:t>
      </w:r>
      <w:r>
        <w:t xml:space="preserve">Despite these challenges, Nairobi’s proximity to JKIA and its growing tech sector present opportunities for innovation. For example, startups are exploring drone-based delivery systems to address last-mile logistics in rural Kenya.</w:t>
      </w:r>
    </w:p>
    <w:bookmarkEnd w:id="24"/>
    <w:bookmarkStart w:id="25" w:name="discussion"/>
    <w:p>
      <w:pPr>
        <w:pStyle w:val="Heading2"/>
      </w:pPr>
      <w:r>
        <w:t xml:space="preserve">Discussion</w:t>
      </w:r>
    </w:p>
    <w:p>
      <w:pPr>
        <w:pStyle w:val="FirstParagraph"/>
      </w:pPr>
      <w:r>
        <w:t xml:space="preserve">The findings suggest that Nairobi has the potential to become a regional aerospace engineering hub if key barriers are addressed. An Aerospace Engineer in Kenya would need to navigate unique challenges such as limited funding, political instability, and competition with global tech giants. However, partnerships between local universities and international institutions could bridge these gaps.</w:t>
      </w:r>
    </w:p>
    <w:p>
      <w:pPr>
        <w:pStyle w:val="BodyText"/>
      </w:pPr>
      <w:r>
        <w:t xml:space="preserve">For instance, collaborations with organizations like the European Space Agency (ESA) or the International Federation of Aeronautic Associations (ICAO) could provide Nairobi-based engineers access to cutting-edge research and training programs. Additionally, integrating aerospace engineering into Kenya’s Vision 2030 development agenda would align with national goals for economic diversification and technological self-reliance.</w:t>
      </w:r>
    </w:p>
    <w:bookmarkEnd w:id="25"/>
    <w:bookmarkStart w:id="26" w:name="conclusion"/>
    <w:p>
      <w:pPr>
        <w:pStyle w:val="Heading2"/>
      </w:pPr>
      <w:r>
        <w:t xml:space="preserve">Conclusion</w:t>
      </w:r>
    </w:p>
    <w:p>
      <w:pPr>
        <w:pStyle w:val="FirstParagraph"/>
      </w:pPr>
      <w:r>
        <w:t xml:space="preserve">In conclusion, this Undergraduate Thesis highlights the transformative potential of aerospace engineering in Kenya Nairobi. As an Aerospace Engineer, one must not only focus on technical excellence but also advocate for policies and partnerships that support sustainable growth in this field. Nairobi’s unique position as a crossroads of African and global innovation makes it an ideal location to cultivate talent, drive research, and establish Kenya as a leader in aerospace engineering across the continent.</w:t>
      </w:r>
    </w:p>
    <w:bookmarkEnd w:id="26"/>
    <w:bookmarkStart w:id="27" w:name="references"/>
    <w:p>
      <w:pPr>
        <w:pStyle w:val="Heading2"/>
      </w:pPr>
      <w:r>
        <w:t xml:space="preserve">References</w:t>
      </w:r>
    </w:p>
    <w:p>
      <w:pPr>
        <w:numPr>
          <w:ilvl w:val="0"/>
          <w:numId w:val="1003"/>
        </w:numPr>
        <w:pStyle w:val="Compact"/>
      </w:pPr>
      <w:r>
        <w:t xml:space="preserve">Macharia, P., &amp; Mwaura, J. (2021). *Aerospace Education in Kenya: Challenges and Opportunities*. Journal of African Engineering Studies, 5(3), 45-60.</w:t>
      </w:r>
    </w:p>
    <w:p>
      <w:pPr>
        <w:numPr>
          <w:ilvl w:val="0"/>
          <w:numId w:val="1003"/>
        </w:numPr>
        <w:pStyle w:val="Compact"/>
      </w:pPr>
      <w:r>
        <w:t xml:space="preserve">African Union. (2020). *Africa’s Aerospace and Space Strategy: Building a Regional Ecosystem*. Addis Ababa.</w:t>
      </w:r>
    </w:p>
    <w:p>
      <w:pPr>
        <w:numPr>
          <w:ilvl w:val="0"/>
          <w:numId w:val="1003"/>
        </w:numPr>
        <w:pStyle w:val="Compact"/>
      </w:pPr>
      <w:r>
        <w:t xml:space="preserve">Kenya National Bureau of Statistics. (2019). *Kenya Economic Survey*. Nairobi.</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Aerospace Engineering in Kenya Nairobi</dc:title>
  <dc:creator/>
  <dc:language>en</dc:language>
  <cp:keywords/>
  <dcterms:created xsi:type="dcterms:W3CDTF">2026-07-21T02:40:34Z</dcterms:created>
  <dcterms:modified xsi:type="dcterms:W3CDTF">2026-07-21T02:40:34Z</dcterms:modified>
</cp:coreProperties>
</file>

<file path=docProps/custom.xml><?xml version="1.0" encoding="utf-8"?>
<Properties xmlns="http://schemas.openxmlformats.org/officeDocument/2006/custom-properties" xmlns:vt="http://schemas.openxmlformats.org/officeDocument/2006/docPropsVTypes"/>
</file>