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068355aa1b1ea6336f1a30cc37e3e7b046e827b"/>
    <w:p>
      <w:pPr>
        <w:pStyle w:val="Heading1"/>
      </w:pPr>
      <w:r>
        <w:t xml:space="preserve">Undergraduate Thesis: The Role of an Aerospace Engineer in Advancing Innovation and Industry in Morocco Casablanca</w:t>
      </w:r>
    </w:p>
    <w:bookmarkStart w:id="20" w:name="introduction"/>
    <w:p>
      <w:pPr>
        <w:pStyle w:val="Heading2"/>
      </w:pPr>
      <w:r>
        <w:t xml:space="preserve">Introduction</w:t>
      </w:r>
    </w:p>
    <w:p>
      <w:pPr>
        <w:pStyle w:val="FirstParagraph"/>
      </w:pPr>
      <w:r>
        <w:t xml:space="preserve">The field of aerospace engineering is a dynamic and interdisciplinary domain that combines principles from physics, mathematics, materials science, and computer technology to design, analyze, and develop aircraft, spacecraft, and related systems. In recent years, Morocco has emerged as a strategic hub for technological development in North Africa. Among its cities, Casablanca stands out as the economic capital of the country—a center for innovation and industrial growth. This Undergraduate Thesis explores the critical role of an Aerospace Engineer in contributing to Morocco’s evolving aerospace sector, with a specific focus on Casablanca’s unique opportunities and challenges.</w:t>
      </w:r>
    </w:p>
    <w:bookmarkEnd w:id="20"/>
    <w:bookmarkStart w:id="21" w:name="context-aerospace-engineering-in-morocco"/>
    <w:p>
      <w:pPr>
        <w:pStyle w:val="Heading2"/>
      </w:pPr>
      <w:r>
        <w:t xml:space="preserve">Context: Aerospace Engineering in Morocco</w:t>
      </w:r>
    </w:p>
    <w:p>
      <w:pPr>
        <w:pStyle w:val="FirstParagraph"/>
      </w:pPr>
      <w:r>
        <w:t xml:space="preserve">Morocco has positioned itself as a key player in regional and global aerospace initiatives. The country’s strategic geographic location, coupled with its growing investment in science and technology, has fostered partnerships with international aerospace organizations. However, the field remains relatively nascent compared to other regions of the world. As an Aerospace Engineer in Morocco Casablanca, one must navigate both local constraints and opportunities to contribute meaningfully to this sector.</w:t>
      </w:r>
    </w:p>
    <w:p>
      <w:pPr>
        <w:pStyle w:val="BodyText"/>
      </w:pPr>
      <w:r>
        <w:t xml:space="preserve">Casablanca, being home to major institutions like Hassan II University and research centers such as Cadi Ayyad University’s engineering faculty, provides a fertile ground for academic and industrial collaboration. The city’s infrastructure, including its international airport (Mohammed V International Airport), also offers a practical laboratory for aerospace engineers to engage with real-world challenges related to air traffic management, maintenance, and sustainable aviation technologies.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case studies, literature reviews, and interviews with professionals in the aerospace field. The study focuses on three main areas: (1) the educational framework for Aerospace Engineers in Morocco Casablanca; (2) current industry trends and challenges; and (3) potential pathways for innovation within the sector.</w:t>
      </w:r>
    </w:p>
    <w:p>
      <w:pPr>
        <w:numPr>
          <w:ilvl w:val="0"/>
          <w:numId w:val="1001"/>
        </w:numPr>
        <w:pStyle w:val="Compact"/>
      </w:pPr>
      <w:r>
        <w:rPr>
          <w:bCs/>
          <w:b/>
        </w:rPr>
        <w:t xml:space="preserve">Educational Framework:</w:t>
      </w:r>
      <w:r>
        <w:t xml:space="preserve"> </w:t>
      </w:r>
      <w:r>
        <w:t xml:space="preserve">Analysis of curricula offered by Moroccan universities, with a focus on how they prepare students to meet international aerospace standards.</w:t>
      </w:r>
    </w:p>
    <w:p>
      <w:pPr>
        <w:numPr>
          <w:ilvl w:val="0"/>
          <w:numId w:val="1001"/>
        </w:numPr>
        <w:pStyle w:val="Compact"/>
      </w:pPr>
      <w:r>
        <w:rPr>
          <w:bCs/>
          <w:b/>
        </w:rPr>
        <w:t xml:space="preserve">Industry Trends:</w:t>
      </w:r>
      <w:r>
        <w:t xml:space="preserve"> </w:t>
      </w:r>
      <w:r>
        <w:t xml:space="preserve">Examination of projects involving Moroccan aerospace firms, government initiatives (e.g., Morocco’s Space Agency), and collaborations with foreign entities such as Airbus and Boeing.</w:t>
      </w:r>
    </w:p>
    <w:p>
      <w:pPr>
        <w:numPr>
          <w:ilvl w:val="0"/>
          <w:numId w:val="1001"/>
        </w:numPr>
        <w:pStyle w:val="Compact"/>
      </w:pPr>
      <w:r>
        <w:rPr>
          <w:bCs/>
          <w:b/>
        </w:rPr>
        <w:t xml:space="preserve">Innovation Pathways:</w:t>
      </w:r>
      <w:r>
        <w:t xml:space="preserve"> </w:t>
      </w:r>
      <w:r>
        <w:t xml:space="preserve">Exploration of how Aerospace Engineers in Casablanca can leverage local resources to develop solutions for regional and global challenges.</w:t>
      </w:r>
    </w:p>
    <w:bookmarkEnd w:id="22"/>
    <w:bookmarkStart w:id="23" w:name="X8f5518a27fb5c2f62e4aabec580f90b4a948c4b"/>
    <w:p>
      <w:pPr>
        <w:pStyle w:val="Heading2"/>
      </w:pPr>
      <w:r>
        <w:t xml:space="preserve">Casablanca: A Hub for Aerospace Innovation</w:t>
      </w:r>
    </w:p>
    <w:p>
      <w:pPr>
        <w:pStyle w:val="FirstParagraph"/>
      </w:pPr>
      <w:r>
        <w:t xml:space="preserve">Casablanca’s role as Morocco’s economic and industrial center positions it as a logical location for aerospace engineering development. The city’s proximity to Europe, its access to maritime trade routes, and its growing tech ecosystem make it an ideal setting for fostering innovation in aviation and space technologies.</w:t>
      </w:r>
    </w:p>
    <w:p>
      <w:pPr>
        <w:pStyle w:val="BodyText"/>
      </w:pPr>
      <w:r>
        <w:t xml:space="preserve">For example, the Casablanca Technopole—a technological park hosting over 250 companies—has begun attracting interest from aerospace startups. Here, Aerospace Engineers can collaborate with professionals in adjacent fields such as renewable energy, robotics, and materials science to develop cutting-edge solutions. Additionally, the Moroccan government’s Vision 2035 plan emphasizes sustainable development and technological independence, which aligns with the goals of an Aerospace Engineer seeking to contribute to national progress.</w:t>
      </w:r>
    </w:p>
    <w:bookmarkEnd w:id="23"/>
    <w:bookmarkStart w:id="24" w:name="Xe325f63814a478477357b44d2763350261d5954"/>
    <w:p>
      <w:pPr>
        <w:pStyle w:val="Heading2"/>
      </w:pPr>
      <w:r>
        <w:t xml:space="preserve">Challenges Faced by Aerospace Engineers in Morocco Casablanca</w:t>
      </w:r>
    </w:p>
    <w:p>
      <w:pPr>
        <w:pStyle w:val="FirstParagraph"/>
      </w:pPr>
      <w:r>
        <w:t xml:space="preserve">Despite its potential, the aerospace sector in Morocco faces several challenges that an Aerospace Engineer must address:</w:t>
      </w:r>
    </w:p>
    <w:p>
      <w:pPr>
        <w:numPr>
          <w:ilvl w:val="0"/>
          <w:numId w:val="1002"/>
        </w:numPr>
        <w:pStyle w:val="Compact"/>
      </w:pPr>
      <w:r>
        <w:rPr>
          <w:bCs/>
          <w:b/>
        </w:rPr>
        <w:t xml:space="preserve">Limited Local Manufacturing:</w:t>
      </w:r>
      <w:r>
        <w:t xml:space="preserve"> </w:t>
      </w:r>
      <w:r>
        <w:t xml:space="preserve">Most aerospace components are still imported, limiting opportunities for local engineers to engage in production and design.</w:t>
      </w:r>
    </w:p>
    <w:p>
      <w:pPr>
        <w:numPr>
          <w:ilvl w:val="0"/>
          <w:numId w:val="1002"/>
        </w:numPr>
        <w:pStyle w:val="Compact"/>
      </w:pPr>
      <w:r>
        <w:rPr>
          <w:bCs/>
          <w:b/>
        </w:rPr>
        <w:t xml:space="preserve">Skill Gaps:</w:t>
      </w:r>
      <w:r>
        <w:t xml:space="preserve"> </w:t>
      </w:r>
      <w:r>
        <w:t xml:space="preserve">While Moroccan universities offer programs in mechanical and electrical engineering, specialized training in aerospace systems remains scarce.</w:t>
      </w:r>
    </w:p>
    <w:p>
      <w:pPr>
        <w:numPr>
          <w:ilvl w:val="0"/>
          <w:numId w:val="1002"/>
        </w:numPr>
        <w:pStyle w:val="Compact"/>
      </w:pPr>
      <w:r>
        <w:rPr>
          <w:bCs/>
          <w:b/>
        </w:rPr>
        <w:t xml:space="preserve">Funding Constraints:</w:t>
      </w:r>
      <w:r>
        <w:t xml:space="preserve"> </w:t>
      </w:r>
      <w:r>
        <w:t xml:space="preserve">Public and private sector investments in aerospace research are currently insufficient to support large-scale projects.</w:t>
      </w:r>
    </w:p>
    <w:p>
      <w:pPr>
        <w:pStyle w:val="FirstParagraph"/>
      </w:pPr>
      <w:r>
        <w:t xml:space="preserve">To overcome these challenges, an Aerospace Engineer must advocate for partnerships between academia, industry, and government. For instance, the establishment of a dedicated aerospace research center in Casablanca could bridge the gap between theoretical education and practical application.</w:t>
      </w:r>
    </w:p>
    <w:bookmarkEnd w:id="24"/>
    <w:bookmarkStart w:id="25" w:name="recommendations-for-future-development"/>
    <w:p>
      <w:pPr>
        <w:pStyle w:val="Heading2"/>
      </w:pPr>
      <w:r>
        <w:t xml:space="preserve">Recommendations for Future Development</w:t>
      </w:r>
    </w:p>
    <w:p>
      <w:pPr>
        <w:pStyle w:val="FirstParagraph"/>
      </w:pPr>
      <w:r>
        <w:t xml:space="preserve">To enhance the role of an Aerospace Engineer in Morocco Casablanca, several recommendations are proposed:</w:t>
      </w:r>
    </w:p>
    <w:p>
      <w:pPr>
        <w:numPr>
          <w:ilvl w:val="0"/>
          <w:numId w:val="1003"/>
        </w:numPr>
        <w:pStyle w:val="Compact"/>
      </w:pPr>
      <w:r>
        <w:rPr>
          <w:bCs/>
          <w:b/>
        </w:rPr>
        <w:t xml:space="preserve">Curriculum Enhancement:</w:t>
      </w:r>
      <w:r>
        <w:t xml:space="preserve"> </w:t>
      </w:r>
      <w:r>
        <w:t xml:space="preserve">Universities should integrate courses on advanced aerospace systems, aerodynamics, and space engineering to better prepare students for international opportunities.</w:t>
      </w:r>
    </w:p>
    <w:p>
      <w:pPr>
        <w:numPr>
          <w:ilvl w:val="0"/>
          <w:numId w:val="1003"/>
        </w:numPr>
        <w:pStyle w:val="Compact"/>
      </w:pPr>
      <w:r>
        <w:rPr>
          <w:bCs/>
          <w:b/>
        </w:rPr>
        <w:t xml:space="preserve">Industry-Academia Collaboration:</w:t>
      </w:r>
      <w:r>
        <w:t xml:space="preserve"> </w:t>
      </w:r>
      <w:r>
        <w:t xml:space="preserve">Encourage partnerships between institutions like Cadi Ayyad University and companies involved in aerospace manufacturing or R&amp;D.</w:t>
      </w:r>
    </w:p>
    <w:p>
      <w:pPr>
        <w:numPr>
          <w:ilvl w:val="0"/>
          <w:numId w:val="1003"/>
        </w:numPr>
        <w:pStyle w:val="Compact"/>
      </w:pPr>
      <w:r>
        <w:rPr>
          <w:bCs/>
          <w:b/>
        </w:rPr>
        <w:t xml:space="preserve">Government Policy Support:</w:t>
      </w:r>
      <w:r>
        <w:t xml:space="preserve"> </w:t>
      </w:r>
      <w:r>
        <w:t xml:space="preserve">Advocate for subsidies, tax incentives, and research grants to support aerospace startups and innovation hubs in Casablanca.</w:t>
      </w:r>
    </w:p>
    <w:bookmarkEnd w:id="25"/>
    <w:bookmarkStart w:id="26" w:name="conclusion"/>
    <w:p>
      <w:pPr>
        <w:pStyle w:val="Heading2"/>
      </w:pPr>
      <w:r>
        <w:t xml:space="preserve">Conclusion</w:t>
      </w:r>
    </w:p>
    <w:p>
      <w:pPr>
        <w:pStyle w:val="FirstParagraph"/>
      </w:pPr>
      <w:r>
        <w:t xml:space="preserve">This Undergraduate Thesis underscores the transformative potential of an Aerospace Engineer in driving Morocco’s technological progress, with a particular emphasis on Casablanca as a strategic center. While challenges persist, the synergy between education, industry, and policy can create a robust framework for growth. As Morocco continues to invest in its aerospace ambitions—whether through satellite technology or sustainable aviation—the contributions of Aerospace Engineers in Casablanca will be pivotal. By fostering innovation and collaboration, the next generation of engineers can help position Morocco as a leader in the global aerospace landscape.</w:t>
      </w:r>
    </w:p>
    <w:bookmarkEnd w:id="26"/>
    <w:p>
      <w:pPr>
        <w:pStyle w:val="BodyText"/>
      </w:pPr>
      <w:r>
        <w:t xml:space="preserve">Prepared by [Your Name], Department of Aerospace Engineering, [University Name], Morocco Casablanca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Morocco Casablanca</dc:title>
  <dc:creator/>
  <dc:language>en</dc:language>
  <cp:keywords/>
  <dcterms:created xsi:type="dcterms:W3CDTF">2026-07-22T19:50:55Z</dcterms:created>
  <dcterms:modified xsi:type="dcterms:W3CDTF">2026-07-22T19:50:55Z</dcterms:modified>
</cp:coreProperties>
</file>

<file path=docProps/custom.xml><?xml version="1.0" encoding="utf-8"?>
<Properties xmlns="http://schemas.openxmlformats.org/officeDocument/2006/custom-properties" xmlns:vt="http://schemas.openxmlformats.org/officeDocument/2006/docPropsVTypes"/>
</file>