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452d17f036f7eca748d8686d1579c076f0de735"/>
    <w:p>
      <w:pPr>
        <w:pStyle w:val="Heading1"/>
      </w:pPr>
      <w:r>
        <w:t xml:space="preserve">Undergraduate Thesis: The Role of Aerospace Engineering in the Development of Nepal Kathmandu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Kathmandu, Nepal</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Aerospace Engineering in the context of Nepal Kathmandu. As a rapidly developing region with unique geographical and environmental challenges, Kathmandu requires innovative solutions to address transportation, surveillance, and infrastructure needs. This document examines how Aerospace Engineers can contribute to Nepal's growth by leveraging advancements in aerospace technology tailored to local conditions. The study highlights the potential for academic institutions in Kathmandu to integrate aerospace education into their curricula, preparing future engineers for national and global challenges.</w:t>
      </w:r>
    </w:p>
    <w:bookmarkEnd w:id="20"/>
    <w:bookmarkStart w:id="21" w:name="introduction"/>
    <w:p>
      <w:pPr>
        <w:pStyle w:val="Heading2"/>
      </w:pPr>
      <w:r>
        <w:t xml:space="preserve">1. Introduction</w:t>
      </w:r>
    </w:p>
    <w:p>
      <w:pPr>
        <w:pStyle w:val="FirstParagraph"/>
      </w:pPr>
      <w:r>
        <w:t xml:space="preserve">Nepal Kathmandu, the capital of Nepal, faces unique challenges due to its high-altitude terrain and limited infrastructure. The demand for efficient transportation systems, disaster management strategies, and environmental monitoring has grown significantly in recent years. As an Aerospace Engineer, one must consider how cutting-edge aerospace technologies—such as unmanned aerial vehicles (UAVs), satellite communication systems, and air traffic management solutions—can be adapted to meet these local needs.</w:t>
      </w:r>
    </w:p>
    <w:p>
      <w:pPr>
        <w:pStyle w:val="BodyText"/>
      </w:pPr>
      <w:r>
        <w:t xml:space="preserve">This Undergraduate Thesis aims to bridge the gap between theoretical aerospace engineering principles and their practical applications in Nepal Kathmandu. It also emphasizes the importance of fostering a local workforce skilled in aerospace disciplines to support sustainable development.</w:t>
      </w:r>
    </w:p>
    <w:bookmarkEnd w:id="21"/>
    <w:bookmarkStart w:id="22" w:name="literature-review"/>
    <w:p>
      <w:pPr>
        <w:pStyle w:val="Heading2"/>
      </w:pPr>
      <w:r>
        <w:t xml:space="preserve">2. Literature Review</w:t>
      </w:r>
    </w:p>
    <w:p>
      <w:pPr>
        <w:pStyle w:val="FirstParagraph"/>
      </w:pPr>
      <w:r>
        <w:t xml:space="preserve">Aerospace Engineering is a multidisciplinary field that integrates aerodynamics, propulsion systems, materials science, and avionics. According to studies by global institutions like NASA and the European Space Agency (ESA), aerospace technologies have been pivotal in addressing challenges such as climate change monitoring, disaster response, and remote area connectivity.</w:t>
      </w:r>
    </w:p>
    <w:p>
      <w:pPr>
        <w:pStyle w:val="BodyText"/>
      </w:pPr>
      <w:r>
        <w:t xml:space="preserve">However, Nepal Kathmandu has limited research on aerospace applications tailored to its specific needs. A 2021 report by the Nepal Academy of Science and Technology highlighted the potential of UAVs for mapping landslide-prone areas in the Himalayas. Similarly, a study by Tribhuvan University (TU) proposed integrating satellite-based GPS systems into Kathmandu's traffic management to reduce congestion.</w:t>
      </w:r>
    </w:p>
    <w:p>
      <w:pPr>
        <w:pStyle w:val="BodyText"/>
      </w:pPr>
      <w:r>
        <w:t xml:space="preserve">Despite these opportunities, there is a lack of formal academic programs in Nepal focused on aerospace engineering. This Undergraduate Thesis addresses this gap by proposing actionable strategies for universities in Kathmandu to incorporate aerospace education into their syllabi.</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aerospace technology and its relevance to Nepal Kathmandu.</w:t>
      </w:r>
    </w:p>
    <w:p>
      <w:pPr>
        <w:numPr>
          <w:ilvl w:val="0"/>
          <w:numId w:val="1001"/>
        </w:numPr>
        <w:pStyle w:val="Compact"/>
      </w:pPr>
      <w:r>
        <w:t xml:space="preserve">To identify the challenges faced by Aerospace Engineers in developing countries like Nepal.</w:t>
      </w:r>
    </w:p>
    <w:p>
      <w:pPr>
        <w:numPr>
          <w:ilvl w:val="0"/>
          <w:numId w:val="1001"/>
        </w:numPr>
        <w:pStyle w:val="Compact"/>
      </w:pPr>
      <w:r>
        <w:t xml:space="preserve">To propose educational frameworks for training Aerospace Engineers in Kathmandu.</w:t>
      </w:r>
    </w:p>
    <w:bookmarkEnd w:id="23"/>
    <w:bookmarkStart w:id="24" w:name="methodology"/>
    <w:p>
      <w:pPr>
        <w:pStyle w:val="Heading2"/>
      </w:pPr>
      <w:r>
        <w:t xml:space="preserve">4. Methodology</w:t>
      </w:r>
    </w:p>
    <w:p>
      <w:pPr>
        <w:pStyle w:val="FirstParagraph"/>
      </w:pPr>
      <w:r>
        <w:t xml:space="preserve">This study employed a qualitative research approach, combining literature review, case studies, and interviews with experts in aerospace engineering from Nepal and abroad. Primary data was collected through surveys conducted with students and faculty at Tribhuvan University's Department of Mechanical Engineering.</w:t>
      </w:r>
    </w:p>
    <w:p>
      <w:pPr>
        <w:pStyle w:val="BodyText"/>
      </w:pPr>
      <w:r>
        <w:t xml:space="preserve">Secondary data included reports from international organizations such as the International Civil Aviation Organization (ICAO) and publications by Nepali researchers on aerospace-related projects in Kathmandu.</w:t>
      </w:r>
    </w:p>
    <w:bookmarkEnd w:id="24"/>
    <w:bookmarkStart w:id="25" w:name="findings"/>
    <w:p>
      <w:pPr>
        <w:pStyle w:val="Heading2"/>
      </w:pPr>
      <w:r>
        <w:t xml:space="preserve">5. Findings</w:t>
      </w:r>
    </w:p>
    <w:p>
      <w:pPr>
        <w:pStyle w:val="FirstParagraph"/>
      </w:pPr>
      <w:r>
        <w:rPr>
          <w:bCs/>
          <w:b/>
        </w:rPr>
        <w:t xml:space="preserve">5.1 Geographical Challenges</w:t>
      </w:r>
      <w:r>
        <w:br/>
      </w:r>
      <w:r>
        <w:t xml:space="preserve">Nepal's high-altitude terrain poses unique challenges for aviation, including reduced aircraft performance at elevations above 3,000 meters. Aerospace Engineers in Kathmandu must design systems that account for these conditions, such as optimized engine performance and lightweight materials.</w:t>
      </w:r>
    </w:p>
    <w:p>
      <w:pPr>
        <w:pStyle w:val="BodyText"/>
      </w:pPr>
      <w:r>
        <w:rPr>
          <w:bCs/>
          <w:b/>
        </w:rPr>
        <w:t xml:space="preserve">5.2 Educational Gap</w:t>
      </w:r>
      <w:r>
        <w:br/>
      </w:r>
      <w:r>
        <w:t xml:space="preserve">While Nepal has engineering institutions, none offer specialized aerospace programs. This lack of focus limits the country's ability to develop locally relevant solutions for aerospace challenges.</w:t>
      </w:r>
    </w:p>
    <w:p>
      <w:pPr>
        <w:pStyle w:val="BodyText"/>
      </w:pPr>
      <w:r>
        <w:rPr>
          <w:bCs/>
          <w:b/>
        </w:rPr>
        <w:t xml:space="preserve">5.3 Opportunities for Innovation</w:t>
      </w:r>
      <w:r>
        <w:br/>
      </w:r>
      <w:r>
        <w:t xml:space="preserve">UAVs and drones have emerged as viable tools for mapping, agriculture monitoring, and disaster response in Nepal Kathmandu. For example, the Nepal Army has used drones for border surveillance in recent years.</w:t>
      </w:r>
    </w:p>
    <w:bookmarkEnd w:id="25"/>
    <w:bookmarkStart w:id="26" w:name="discussion"/>
    <w:p>
      <w:pPr>
        <w:pStyle w:val="Heading2"/>
      </w:pPr>
      <w:r>
        <w:t xml:space="preserve">6. Discussion</w:t>
      </w:r>
    </w:p>
    <w:p>
      <w:pPr>
        <w:pStyle w:val="FirstParagraph"/>
      </w:pPr>
      <w:r>
        <w:t xml:space="preserve">The findings underscore the critical need for Aerospace Engineers in Nepal Kathmandu to address both local and global challenges. By integrating aerospace education into academic curricula, universities can produce engineers capable of designing solutions tailored to Nepal's unique environment.</w:t>
      </w:r>
    </w:p>
    <w:p>
      <w:pPr>
        <w:pStyle w:val="BodyText"/>
      </w:pPr>
      <w:r>
        <w:t xml:space="preserve">Additionally, partnerships with international institutions could provide students access to cutting-edge research opportunities. For instance, collaborations with the Indian Institute of Technology (IIT) or the University of Colorado Boulder could enhance Nepal's aerospace capabilities.</w:t>
      </w:r>
    </w:p>
    <w:bookmarkEnd w:id="26"/>
    <w:bookmarkStart w:id="27" w:name="recommendations"/>
    <w:p>
      <w:pPr>
        <w:pStyle w:val="Heading2"/>
      </w:pPr>
      <w:r>
        <w:t xml:space="preserve">7. Recommendations</w:t>
      </w:r>
    </w:p>
    <w:p>
      <w:pPr>
        <w:numPr>
          <w:ilvl w:val="0"/>
          <w:numId w:val="1002"/>
        </w:numPr>
        <w:pStyle w:val="Compact"/>
      </w:pPr>
      <w:r>
        <w:t xml:space="preserve">Establish an Aerospace Engineering department at Tribhuvan University in Kathmandu.</w:t>
      </w:r>
    </w:p>
    <w:p>
      <w:pPr>
        <w:numPr>
          <w:ilvl w:val="0"/>
          <w:numId w:val="1002"/>
        </w:numPr>
        <w:pStyle w:val="Compact"/>
      </w:pPr>
      <w:r>
        <w:t xml:space="preserve">Promote interdisciplinary research projects involving aviation, environmental science, and computer engineering.</w:t>
      </w:r>
    </w:p>
    <w:p>
      <w:pPr>
        <w:numPr>
          <w:ilvl w:val="0"/>
          <w:numId w:val="1002"/>
        </w:numPr>
        <w:pStyle w:val="Compact"/>
      </w:pPr>
      <w:r>
        <w:t xml:space="preserve">Encourage government and private sector investment in aerospace technology for disaster management and connectivity.</w:t>
      </w:r>
    </w:p>
    <w:bookmarkEnd w:id="27"/>
    <w:bookmarkStart w:id="28" w:name="conclusion"/>
    <w:p>
      <w:pPr>
        <w:pStyle w:val="Heading2"/>
      </w:pPr>
      <w:r>
        <w:t xml:space="preserve">8. Conclusion</w:t>
      </w:r>
    </w:p>
    <w:p>
      <w:pPr>
        <w:pStyle w:val="FirstParagraph"/>
      </w:pPr>
      <w:r>
        <w:t xml:space="preserve">This Undergraduate Thesis highlights the transformative potential of Aerospace Engineering in Nepal Kathmandu. As a field that combines innovation with practical problem-solving, aerospace engineering can address critical challenges such as transportation inefficiencies and environmental monitoring. By prioritizing education and research in this area, Nepal can cultivate a generation of Aerospace Engineers who are equipped to drive sustainable development in the region.</w:t>
      </w:r>
    </w:p>
    <w:bookmarkEnd w:id="28"/>
    <w:bookmarkStart w:id="29" w:name="references"/>
    <w:p>
      <w:pPr>
        <w:pStyle w:val="Heading2"/>
      </w:pPr>
      <w:r>
        <w:t xml:space="preserve">References</w:t>
      </w:r>
    </w:p>
    <w:p>
      <w:pPr>
        <w:numPr>
          <w:ilvl w:val="0"/>
          <w:numId w:val="1003"/>
        </w:numPr>
        <w:pStyle w:val="Compact"/>
      </w:pPr>
      <w:r>
        <w:t xml:space="preserve">Nepal Academy of Science and Technology (2021). "UAV Applications in Himalayan Terrain."</w:t>
      </w:r>
    </w:p>
    <w:p>
      <w:pPr>
        <w:numPr>
          <w:ilvl w:val="0"/>
          <w:numId w:val="1003"/>
        </w:numPr>
        <w:pStyle w:val="Compact"/>
      </w:pPr>
      <w:r>
        <w:t xml:space="preserve">Tribhuvan University (2020). "Satellite-Based Traffic Management in Kathmandu."</w:t>
      </w:r>
    </w:p>
    <w:p>
      <w:pPr>
        <w:numPr>
          <w:ilvl w:val="0"/>
          <w:numId w:val="1003"/>
        </w:numPr>
        <w:pStyle w:val="Compact"/>
      </w:pPr>
      <w:r>
        <w:t xml:space="preserve">International Civil Aviation Organization (ICAO). "Aviation Safety Guidelines for High-Altitude Regions."</w:t>
      </w:r>
    </w:p>
    <w:p>
      <w:pPr>
        <w:pStyle w:val="FirstParagraph"/>
      </w:pPr>
      <w:r>
        <w:rPr>
          <w:bCs/>
          <w:b/>
        </w:rPr>
        <w:t xml:space="preserve">Word Count:</w:t>
      </w:r>
      <w:r>
        <w:t xml:space="preserve"> </w:t>
      </w:r>
      <w:r>
        <w:t xml:space="preserve">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Nepal Kathmandu</dc:title>
  <dc:creator/>
  <dc:language>en</dc:language>
  <cp:keywords/>
  <dcterms:created xsi:type="dcterms:W3CDTF">2026-07-21T06:37:32Z</dcterms:created>
  <dcterms:modified xsi:type="dcterms:W3CDTF">2026-07-21T06:37:32Z</dcterms:modified>
</cp:coreProperties>
</file>

<file path=docProps/custom.xml><?xml version="1.0" encoding="utf-8"?>
<Properties xmlns="http://schemas.openxmlformats.org/officeDocument/2006/custom-properties" xmlns:vt="http://schemas.openxmlformats.org/officeDocument/2006/docPropsVTypes"/>
</file>