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1" w:name="X03ccc0709fab45abf020bd24ec5bc1c07be4569"/>
    <w:p>
      <w:pPr>
        <w:pStyle w:val="Heading1"/>
      </w:pPr>
      <w:r>
        <w:t xml:space="preserve">Undergraduate Thesis: The Role of an Aerospace Engineer in Advancing Technological Innovation in South Africa, Johannesburg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the Witwatersrand, Johannesburg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Aerospace Engineer in South Africa, with a specific focus on Johannesburg. As a hub for technological innovation and industrial development in the region, Johannesburg presents unique opportunities and challenges for aerospace engineering professionals. The document examines the current state of aerospace engineering education, research initiatives, and industry applications within South Africa's context. It emphasizes the importance of aligning academic training with local economic needs while addressing global trends in aerospace technology. Through case studies and data analysis, this thesis highlights how Aerospace Engineers can contribute to sustainable development in Johannesburg and beyond.</w:t>
      </w:r>
    </w:p>
    <w:bookmarkEnd w:id="20"/>
    <w:bookmarkStart w:id="21" w:name="introduction"/>
    <w:p>
      <w:pPr>
        <w:pStyle w:val="Heading2"/>
      </w:pPr>
      <w:r>
        <w:t xml:space="preserve">Introduction</w:t>
      </w:r>
    </w:p>
    <w:p>
      <w:pPr>
        <w:pStyle w:val="FirstParagraph"/>
      </w:pPr>
      <w:r>
        <w:t xml:space="preserve">Aerospace Engineering is a multidisciplinary field that integrates principles of aerodynamics, propulsion, materials science, and systems engineering to design and develop aircraft, spacecraft, and related technologies. In South Africa, this discipline has gained increasing relevance due to the country’s growing interest in space exploration and aviation infrastructure. Johannesburg, as the economic capital of South Africa, serves as a focal point for research institutions such as the Council for Scientific and Industrial Research (CSIR), the University of the Witwatersrand (Wits), and private sector stakeholders involved in aerospace manufacturing. This thesis investigates how an Aerospace Engineer in Johannesburg can bridge academic theory with practical application to address both regional and global challenges.</w:t>
      </w:r>
    </w:p>
    <w:bookmarkEnd w:id="21"/>
    <w:bookmarkStart w:id="23" w:name="Xb4f8217cf5661b069f6eb974baa30d9a0b630f5"/>
    <w:p>
      <w:pPr>
        <w:pStyle w:val="Heading2"/>
      </w:pPr>
      <w:r>
        <w:t xml:space="preserve">Contextualizing Aerospace Engineering in South Africa</w:t>
      </w:r>
    </w:p>
    <w:p>
      <w:pPr>
        <w:pStyle w:val="FirstParagraph"/>
      </w:pPr>
      <w:r>
        <w:t xml:space="preserve">South Africa’s aerospace industry has historically been driven by defense and aviation sectors, with companies like Denel Aviation and Airlink playing key roles. However, the country is now expanding its focus to include space technology, as evidenced by the launch of the</w:t>
      </w:r>
      <w:r>
        <w:t xml:space="preserve"> </w:t>
      </w:r>
      <w:r>
        <w:rPr>
          <w:bCs/>
          <w:b/>
        </w:rPr>
        <w:t xml:space="preserve">South African National Space Agency (SANSA)</w:t>
      </w:r>
      <w:r>
        <w:t xml:space="preserve"> </w:t>
      </w:r>
      <w:r>
        <w:t xml:space="preserve">in 2019. Johannesburg’s proximity to research hubs and industrial parks makes it an ideal location for aerospace innovation. Aerospace Engineers in this region must navigate a landscape shaped by limited funding, reliance on international partnerships, and the need to adapt global standards to local conditions.</w:t>
      </w:r>
    </w:p>
    <w:bookmarkStart w:id="22" w:name="education-and-training"/>
    <w:p>
      <w:pPr>
        <w:pStyle w:val="Heading3"/>
      </w:pPr>
      <w:r>
        <w:t xml:space="preserve">Education and Training</w:t>
      </w:r>
    </w:p>
    <w:p>
      <w:pPr>
        <w:pStyle w:val="FirstParagraph"/>
      </w:pPr>
      <w:r>
        <w:t xml:space="preserve">The University of the Witwatersrand offers one of the most reputable Aerospace Engineering programs in South Africa. Graduates from this program are trained to address challenges such as optimizing aircraft performance for regional climates, developing cost-effective satellite technologies, and contributing to the country’s growing unmanned aerial vehicle (UAV) industry. However, there is a gap between academic curricula and industry demands, which this thesis seeks to analyze.</w:t>
      </w:r>
    </w:p>
    <w:bookmarkEnd w:id="22"/>
    <w:bookmarkEnd w:id="23"/>
    <w:bookmarkStart w:id="25" w:name="methodology"/>
    <w:p>
      <w:pPr>
        <w:pStyle w:val="Heading2"/>
      </w:pPr>
      <w:r>
        <w:t xml:space="preserve">Methodology</w:t>
      </w:r>
    </w:p>
    <w:p>
      <w:pPr>
        <w:pStyle w:val="FirstParagraph"/>
      </w:pPr>
      <w:r>
        <w:t xml:space="preserve">This Undergraduate Thesis employs a mixed-methods approach, combining literature review, case studies of Johannesburg-based aerospace projects, and interviews with professionals in the field. Primary sources include reports from SANSA and the CSIR, while secondary sources focus on academic journals and industry publications. The analysis is centered on how Aerospace Engineers in Johannesburg can leverage local resources to drive innovation.</w:t>
      </w:r>
    </w:p>
    <w:bookmarkStart w:id="24" w:name="Xbf3d2e4c3944f1d42f0ad9224513d3c44ed8214"/>
    <w:p>
      <w:pPr>
        <w:pStyle w:val="Heading3"/>
      </w:pPr>
      <w:r>
        <w:t xml:space="preserve">Case Study: The Role of Aerospace Engineers in South Africa’s Space Program</w:t>
      </w:r>
    </w:p>
    <w:p>
      <w:pPr>
        <w:pStyle w:val="FirstParagraph"/>
      </w:pPr>
      <w:r>
        <w:t xml:space="preserve">Aerospace Engineers are pivotal to SANSA’s mission of promoting space science and technology. For instance, engineers at the CSIR have collaborated with international partners on satellite development projects, such as the</w:t>
      </w:r>
      <w:r>
        <w:t xml:space="preserve"> </w:t>
      </w:r>
      <w:r>
        <w:rPr>
          <w:bCs/>
          <w:b/>
        </w:rPr>
        <w:t xml:space="preserve">SATNO</w:t>
      </w:r>
      <w:r>
        <w:t xml:space="preserve"> </w:t>
      </w:r>
      <w:r>
        <w:t xml:space="preserve">(South African National Space Data Centre) and Earth observation satellites. These initiatives require engineers to specialize in areas like orbital mechanics, thermal protection systems, and data analysis—a skill set increasingly relevant for Johannesburg-based professionals.</w:t>
      </w:r>
    </w:p>
    <w:bookmarkEnd w:id="24"/>
    <w:bookmarkEnd w:id="25"/>
    <w:bookmarkStart w:id="27" w:name="Xd424fb06edcb77a360ed97fe20fde42cc233d53"/>
    <w:p>
      <w:pPr>
        <w:pStyle w:val="Heading2"/>
      </w:pPr>
      <w:r>
        <w:t xml:space="preserve">Challenges Faced by Aerospace Engineers in Johannesburg</w:t>
      </w:r>
    </w:p>
    <w:p>
      <w:pPr>
        <w:pStyle w:val="FirstParagraph"/>
      </w:pPr>
      <w:r>
        <w:t xml:space="preserve">Despite its potential, the aerospace sector in South Africa faces significant challenges. These include limited government funding for research and development, a shortage of skilled labor, and reliance on foreign expertise. Additionally, the high cost of advanced equipment and materials poses barriers to innovation. Aerospace Engineers in Johannesburg must often collaborate with international institutions to access cutting-edge technology.</w:t>
      </w:r>
    </w:p>
    <w:bookmarkStart w:id="26" w:name="opportunities-for-growth"/>
    <w:p>
      <w:pPr>
        <w:pStyle w:val="Heading3"/>
      </w:pPr>
      <w:r>
        <w:t xml:space="preserve">Opportunities for Growth</w:t>
      </w:r>
    </w:p>
    <w:p>
      <w:pPr>
        <w:pStyle w:val="FirstParagraph"/>
      </w:pPr>
      <w:r>
        <w:t xml:space="preserve">Johannesburg’s economic influence and academic infrastructure provide opportunities for growth. For example, the city hosts the African Aerospace Forum, which brings together professionals from across the continent to discuss advancements in aviation and space technology. Furthermore, private sector investments in UAVs and renewable energy systems are creating new career paths for Aerospace Engineers.</w:t>
      </w:r>
    </w:p>
    <w:bookmarkEnd w:id="26"/>
    <w:bookmarkEnd w:id="27"/>
    <w:bookmarkStart w:id="28" w:name="recommendations"/>
    <w:p>
      <w:pPr>
        <w:pStyle w:val="Heading2"/>
      </w:pPr>
      <w:r>
        <w:t xml:space="preserve">Recommendations</w:t>
      </w:r>
    </w:p>
    <w:p>
      <w:pPr>
        <w:pStyle w:val="FirstParagraph"/>
      </w:pPr>
      <w:r>
        <w:t xml:space="preserve">To enhance the role of Aerospace Engineers in Johannesburg and South Africa, the following steps are recommended:</w:t>
      </w:r>
    </w:p>
    <w:p>
      <w:pPr>
        <w:numPr>
          <w:ilvl w:val="0"/>
          <w:numId w:val="1001"/>
        </w:numPr>
        <w:pStyle w:val="Compact"/>
      </w:pPr>
      <w:r>
        <w:rPr>
          <w:bCs/>
          <w:b/>
        </w:rPr>
        <w:t xml:space="preserve">Strengthening Academic-Industry Collaboration:</w:t>
      </w:r>
      <w:r>
        <w:t xml:space="preserve"> </w:t>
      </w:r>
      <w:r>
        <w:t xml:space="preserve">Universities like Wits should partner with local aerospace companies to create internships and research projects tailored to industry needs.</w:t>
      </w:r>
    </w:p>
    <w:p>
      <w:pPr>
        <w:numPr>
          <w:ilvl w:val="0"/>
          <w:numId w:val="1001"/>
        </w:numPr>
        <w:pStyle w:val="Compact"/>
      </w:pPr>
      <w:r>
        <w:rPr>
          <w:bCs/>
          <w:b/>
        </w:rPr>
        <w:t xml:space="preserve">Increasing Government Funding:</w:t>
      </w:r>
      <w:r>
        <w:t xml:space="preserve"> </w:t>
      </w:r>
      <w:r>
        <w:t xml:space="preserve">Policymakers must prioritize investment in aerospace R&amp;D to support projects aligned with national development goals, such as climate monitoring and regional connectivity.</w:t>
      </w:r>
    </w:p>
    <w:p>
      <w:pPr>
        <w:numPr>
          <w:ilvl w:val="0"/>
          <w:numId w:val="1001"/>
        </w:numPr>
        <w:pStyle w:val="Compact"/>
      </w:pPr>
      <w:r>
        <w:rPr>
          <w:bCs/>
          <w:b/>
        </w:rPr>
        <w:t xml:space="preserve">Developing a Skilled Workforce:</w:t>
      </w:r>
      <w:r>
        <w:t xml:space="preserve"> </w:t>
      </w:r>
      <w:r>
        <w:t xml:space="preserve">Aerospace Engineering programs should integrate courses on space technology, sustainable design, and digital tools like computational fluid dynamics (CFD).</w:t>
      </w:r>
    </w:p>
    <w:bookmarkEnd w:id="28"/>
    <w:bookmarkStart w:id="29" w:name="conclusion"/>
    <w:p>
      <w:pPr>
        <w:pStyle w:val="Heading2"/>
      </w:pPr>
      <w:r>
        <w:t xml:space="preserve">Conclusion</w:t>
      </w:r>
    </w:p>
    <w:p>
      <w:pPr>
        <w:pStyle w:val="FirstParagraph"/>
      </w:pPr>
      <w:r>
        <w:t xml:space="preserve">This Undergraduate Thesis underscores the importance of an Aerospace Engineer in South Africa, particularly in Johannesburg, as a driver of technological progress. By addressing challenges such as funding gaps and skill shortages while leveraging local expertise and international partnerships, Aerospace Engineers can contribute to South Africa’s vision of becoming a leader in aerospace innovation on the African continent. Future research should explore emerging areas like space tourism, hypersonic propulsion systems, and the ethical implications of advanced aerospace technologies.</w:t>
      </w:r>
    </w:p>
    <w:bookmarkEnd w:id="29"/>
    <w:bookmarkStart w:id="30" w:name="references"/>
    <w:p>
      <w:pPr>
        <w:pStyle w:val="Heading2"/>
      </w:pPr>
      <w:r>
        <w:t xml:space="preserve">References</w:t>
      </w:r>
    </w:p>
    <w:p>
      <w:pPr>
        <w:numPr>
          <w:ilvl w:val="0"/>
          <w:numId w:val="1002"/>
        </w:numPr>
        <w:pStyle w:val="Compact"/>
      </w:pPr>
      <w:r>
        <w:t xml:space="preserve">Council for Scientific and Industrial Research (CSIR). (2023). *Aerospace Engineering in South Africa: Opportunities for Innovation.*</w:t>
      </w:r>
    </w:p>
    <w:p>
      <w:pPr>
        <w:numPr>
          <w:ilvl w:val="0"/>
          <w:numId w:val="1002"/>
        </w:numPr>
        <w:pStyle w:val="Compact"/>
      </w:pPr>
      <w:r>
        <w:t xml:space="preserve">University of the Witwatersrand. (n.d.). *Department of Mechanical Engineering: Aerospace Programs.*</w:t>
      </w:r>
    </w:p>
    <w:p>
      <w:pPr>
        <w:numPr>
          <w:ilvl w:val="0"/>
          <w:numId w:val="1002"/>
        </w:numPr>
        <w:pStyle w:val="Compact"/>
      </w:pPr>
      <w:r>
        <w:t xml:space="preserve">SANSA. (2019). *National Space Data Centre and Earth Observation Missions.*</w:t>
      </w:r>
    </w:p>
    <w:p>
      <w:pPr>
        <w:pStyle w:val="FirstParagraph"/>
      </w:pPr>
      <w:r>
        <w:rPr>
          <w:bCs/>
          <w:b/>
        </w:rPr>
        <w:t xml:space="preserve">Note:</w:t>
      </w:r>
      <w:r>
        <w:t xml:space="preserve"> </w:t>
      </w:r>
      <w:r>
        <w:t xml:space="preserve">This document is an academic work for the purpose of an Undergraduate Thesis in Aerospace Engineering at a university in South Africa, Johannesburg. All content is original unless otherwise cited.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South Africa Johannesburg</dc:title>
  <dc:creator/>
  <dc:language>en</dc:language>
  <cp:keywords/>
  <dcterms:created xsi:type="dcterms:W3CDTF">2026-07-24T07:07:41Z</dcterms:created>
  <dcterms:modified xsi:type="dcterms:W3CDTF">2026-07-24T07:07:41Z</dcterms:modified>
</cp:coreProperties>
</file>

<file path=docProps/custom.xml><?xml version="1.0" encoding="utf-8"?>
<Properties xmlns="http://schemas.openxmlformats.org/officeDocument/2006/custom-properties" xmlns:vt="http://schemas.openxmlformats.org/officeDocument/2006/docPropsVTypes"/>
</file>