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da34bb5a8608b13bf580f19eca1e9bdf44a2da5"/>
    <w:p>
      <w:pPr>
        <w:pStyle w:val="Heading1"/>
      </w:pPr>
      <w:r>
        <w:t xml:space="preserve">Undergraduate Thesis on Aerospace Engineering for Uganda, Kampala</w:t>
      </w:r>
    </w:p>
    <w:p>
      <w:pPr>
        <w:pStyle w:val="FirstParagraph"/>
      </w:pPr>
      <w:r>
        <w:rPr>
          <w:bCs/>
          <w:b/>
        </w:rPr>
        <w:t xml:space="preserve">Student Name:</w:t>
      </w:r>
      <w:r>
        <w:t xml:space="preserve"> </w:t>
      </w:r>
      <w:r>
        <w:t xml:space="preserve">[Your Name]</w:t>
      </w:r>
      <w:r>
        <w:br/>
      </w:r>
      <w:r>
        <w:rPr>
          <w:bCs/>
          <w:b/>
        </w:rPr>
        <w:t xml:space="preserve">Institution:</w:t>
      </w:r>
      <w:r>
        <w:t xml:space="preserve"> </w:t>
      </w:r>
      <w:r>
        <w:t xml:space="preserve">Makerere University, Faculty of Engineering</w:t>
      </w:r>
      <w:r>
        <w:br/>
      </w:r>
      <w:r>
        <w:rPr>
          <w:bCs/>
          <w:b/>
        </w:rPr>
        <w:t xml:space="preserve">Degree Program:</w:t>
      </w:r>
      <w:r>
        <w:t xml:space="preserve"> </w:t>
      </w:r>
      <w:r>
        <w:t xml:space="preserve">Bachelor of Science in Mechanical and Aerospace Engineering</w:t>
      </w:r>
      <w:r>
        <w:br/>
      </w:r>
      <w:r>
        <w:rPr>
          <w:bCs/>
          <w:b/>
        </w:rPr>
        <w:t xml:space="preserve">Date Submitted:</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potential and challenges of developing aerospace engineering as a discipline in Uganda, with a focus on Kampala. It analyzes the current state of aerospace education, technological applications, and opportunities for growth in the region. The study emphasizes how Aerospace Engineers can contribute to national development through innovation in aviation, space research, and sustainable technologies. By addressing local needs such as climate monitoring, transportation infrastructure, and industrialization, this thesis aims to position Kampala as a hub for aerospace advancements in East Africa.</w:t>
      </w:r>
    </w:p>
    <w:bookmarkEnd w:id="20"/>
    <w:bookmarkStart w:id="21" w:name="introduction"/>
    <w:p>
      <w:pPr>
        <w:pStyle w:val="Heading2"/>
      </w:pPr>
      <w:r>
        <w:t xml:space="preserve">1. Introduction</w:t>
      </w:r>
    </w:p>
    <w:p>
      <w:pPr>
        <w:pStyle w:val="FirstParagraph"/>
      </w:pPr>
      <w:r>
        <w:t xml:space="preserve">The field of Aerospace Engineering has traditionally been associated with advanced economies and global powers. However, the growing importance of aviation, satellite technology, and climate resilience has created new opportunities for developing nations like Uganda. Kampala, as the capital and economic hub of Uganda, presents a unique opportunity to establish a center for aerospace innovation. This thesis investigates how Aerospace Engineers can address regional challenges while leveraging international partnerships to foster growth in the sector.</w:t>
      </w:r>
    </w:p>
    <w:bookmarkEnd w:id="21"/>
    <w:bookmarkStart w:id="22" w:name="X1a0c018d39a69d005b4f444e52bc5a00cc58448"/>
    <w:p>
      <w:pPr>
        <w:pStyle w:val="Heading2"/>
      </w:pPr>
      <w:r>
        <w:t xml:space="preserve">2. The Role of Aerospace Engineering in Development</w:t>
      </w:r>
    </w:p>
    <w:p>
      <w:pPr>
        <w:pStyle w:val="FirstParagraph"/>
      </w:pPr>
      <w:r>
        <w:t xml:space="preserve">Aerospace Engineering is a multidisciplinary field that integrates aerodynamics, propulsion, materials science, and avionics. In Uganda, its applications span from improving air transport infrastructure to advancing climate monitoring systems. For instance:</w:t>
      </w:r>
    </w:p>
    <w:p>
      <w:pPr>
        <w:numPr>
          <w:ilvl w:val="0"/>
          <w:numId w:val="1001"/>
        </w:numPr>
        <w:pStyle w:val="Compact"/>
      </w:pPr>
      <w:r>
        <w:rPr>
          <w:bCs/>
          <w:b/>
        </w:rPr>
        <w:t xml:space="preserve">Air Transport:</w:t>
      </w:r>
      <w:r>
        <w:t xml:space="preserve"> </w:t>
      </w:r>
      <w:r>
        <w:t xml:space="preserve">Aerospace Engineers can contribute to the design and maintenance of aircraft that serve Uganda’s expanding aviation sector, including regional connectivity between Kampala and neighboring countries.</w:t>
      </w:r>
    </w:p>
    <w:p>
      <w:pPr>
        <w:numPr>
          <w:ilvl w:val="0"/>
          <w:numId w:val="1001"/>
        </w:numPr>
        <w:pStyle w:val="Compact"/>
      </w:pPr>
      <w:r>
        <w:rPr>
          <w:bCs/>
          <w:b/>
        </w:rPr>
        <w:t xml:space="preserve">Climate Research:</w:t>
      </w:r>
      <w:r>
        <w:t xml:space="preserve"> </w:t>
      </w:r>
      <w:r>
        <w:t xml:space="preserve">Satellite-based systems developed by Aerospace Engineers can help monitor deforestation, desertification, and weather patterns in regions like the Rwenzori Mountains or Lake Victoria basin.</w:t>
      </w:r>
    </w:p>
    <w:p>
      <w:pPr>
        <w:numPr>
          <w:ilvl w:val="0"/>
          <w:numId w:val="1001"/>
        </w:numPr>
        <w:pStyle w:val="Compact"/>
      </w:pPr>
      <w:r>
        <w:rPr>
          <w:bCs/>
          <w:b/>
        </w:rPr>
        <w:t xml:space="preserve">Disaster Response:</w:t>
      </w:r>
      <w:r>
        <w:t xml:space="preserve"> </w:t>
      </w:r>
      <w:r>
        <w:t xml:space="preserve">Unmanned aerial vehicles (UAVs) can be used for rapid assessment of flood zones or wildfire-prone areas in Uganda’s diverse ecosystems.</w:t>
      </w:r>
    </w:p>
    <w:bookmarkEnd w:id="22"/>
    <w:bookmarkStart w:id="23" w:name="Xf7b6111a05d1737b2aed78f3f5a4627628d7074"/>
    <w:p>
      <w:pPr>
        <w:pStyle w:val="Heading2"/>
      </w:pPr>
      <w:r>
        <w:t xml:space="preserve">3. Education and Training in Aerospace Engineering in Uganda</w:t>
      </w:r>
    </w:p>
    <w:p>
      <w:pPr>
        <w:pStyle w:val="FirstParagraph"/>
      </w:pPr>
      <w:r>
        <w:t xml:space="preserve">The current state of aerospace education in Uganda is limited, with most programs focusing on mechanical or civil engineering. However, Makerere University’s Department of Mechanical and Aerospace Engineering has begun offering specialized courses in aerodynamics and avionics. This thesis argues for expanding these programs to include:</w:t>
      </w:r>
    </w:p>
    <w:p>
      <w:pPr>
        <w:numPr>
          <w:ilvl w:val="0"/>
          <w:numId w:val="1002"/>
        </w:numPr>
        <w:pStyle w:val="Compact"/>
      </w:pPr>
      <w:r>
        <w:rPr>
          <w:bCs/>
          <w:b/>
        </w:rPr>
        <w:t xml:space="preserve">Courses in Space Systems:</w:t>
      </w:r>
      <w:r>
        <w:t xml:space="preserve"> </w:t>
      </w:r>
      <w:r>
        <w:t xml:space="preserve">Training engineers to work with satellite technology and remote sensing.</w:t>
      </w:r>
    </w:p>
    <w:p>
      <w:pPr>
        <w:numPr>
          <w:ilvl w:val="0"/>
          <w:numId w:val="1002"/>
        </w:numPr>
        <w:pStyle w:val="Compact"/>
      </w:pPr>
      <w:r>
        <w:rPr>
          <w:bCs/>
          <w:b/>
        </w:rPr>
        <w:t xml:space="preserve">Aircraft Maintenance Programs:</w:t>
      </w:r>
      <w:r>
        <w:t xml:space="preserve"> </w:t>
      </w:r>
      <w:r>
        <w:t xml:space="preserve">Addressing the shortage of skilled technicians in Uganda’s aviation industry.</w:t>
      </w:r>
    </w:p>
    <w:p>
      <w:pPr>
        <w:numPr>
          <w:ilvl w:val="0"/>
          <w:numId w:val="1002"/>
        </w:numPr>
        <w:pStyle w:val="Compact"/>
      </w:pPr>
      <w:r>
        <w:rPr>
          <w:bCs/>
          <w:b/>
        </w:rPr>
        <w:t xml:space="preserve">Collaborations with International Institutions:</w:t>
      </w:r>
      <w:r>
        <w:t xml:space="preserve"> </w:t>
      </w:r>
      <w:r>
        <w:t xml:space="preserve">Partnering with organizations like the African Space Agency or NASA to provide scholarships and research opportunities for Ugandan students.</w:t>
      </w:r>
    </w:p>
    <w:bookmarkEnd w:id="23"/>
    <w:bookmarkStart w:id="24" w:name="X4f9ade840b296b32526487b57a713c792de68b2"/>
    <w:p>
      <w:pPr>
        <w:pStyle w:val="Heading2"/>
      </w:pPr>
      <w:r>
        <w:t xml:space="preserve">4. Case Study: Aerospace Applications in Kampala</w:t>
      </w:r>
    </w:p>
    <w:p>
      <w:pPr>
        <w:pStyle w:val="FirstParagraph"/>
      </w:pPr>
      <w:r>
        <w:t xml:space="preserve">Kampala’s urban environment offers specific challenges and opportunities for aerospace innovation:</w:t>
      </w:r>
    </w:p>
    <w:p>
      <w:pPr>
        <w:numPr>
          <w:ilvl w:val="0"/>
          <w:numId w:val="1003"/>
        </w:numPr>
        <w:pStyle w:val="Compact"/>
      </w:pPr>
      <w:r>
        <w:rPr>
          <w:bCs/>
          <w:b/>
        </w:rPr>
        <w:t xml:space="preserve">Urban Air Mobility (UAM):</w:t>
      </w:r>
      <w:r>
        <w:t xml:space="preserve"> </w:t>
      </w:r>
      <w:r>
        <w:t xml:space="preserve">Developing electric vertical takeoff and landing (eVTOL) vehicles for short-range transport within the city, reducing traffic congestion.</w:t>
      </w:r>
    </w:p>
    <w:p>
      <w:pPr>
        <w:numPr>
          <w:ilvl w:val="0"/>
          <w:numId w:val="1003"/>
        </w:numPr>
        <w:pStyle w:val="Compact"/>
      </w:pPr>
      <w:r>
        <w:rPr>
          <w:bCs/>
          <w:b/>
        </w:rPr>
        <w:t xml:space="preserve">Drone Agriculture:</w:t>
      </w:r>
      <w:r>
        <w:t xml:space="preserve"> </w:t>
      </w:r>
      <w:r>
        <w:t xml:space="preserve">Aerospace Engineers can design drones to monitor crop health in Uganda’s agricultural regions, such as the Katakwi or Nakaseke districts.</w:t>
      </w:r>
    </w:p>
    <w:p>
      <w:pPr>
        <w:numPr>
          <w:ilvl w:val="0"/>
          <w:numId w:val="1003"/>
        </w:numPr>
        <w:pStyle w:val="Compact"/>
      </w:pPr>
      <w:r>
        <w:rPr>
          <w:bCs/>
          <w:b/>
        </w:rPr>
        <w:t xml:space="preserve">Educational Outreach:</w:t>
      </w:r>
      <w:r>
        <w:t xml:space="preserve"> </w:t>
      </w:r>
      <w:r>
        <w:t xml:space="preserve">Establishing aerospace clubs and workshops at secondary schools in Kampala to inspire young Ugandans to pursue STEM careers.</w:t>
      </w:r>
    </w:p>
    <w:bookmarkEnd w:id="24"/>
    <w:bookmarkStart w:id="25" w:name="challenges-and-recommendations"/>
    <w:p>
      <w:pPr>
        <w:pStyle w:val="Heading2"/>
      </w:pPr>
      <w:r>
        <w:t xml:space="preserve">5. Challenges and Recommendations</w:t>
      </w:r>
    </w:p>
    <w:p>
      <w:pPr>
        <w:pStyle w:val="FirstParagraph"/>
      </w:pPr>
      <w:r>
        <w:t xml:space="preserve">The development of aerospace engineering in Uganda faces several barriers:</w:t>
      </w:r>
    </w:p>
    <w:p>
      <w:pPr>
        <w:numPr>
          <w:ilvl w:val="0"/>
          <w:numId w:val="1004"/>
        </w:numPr>
        <w:pStyle w:val="Compact"/>
      </w:pPr>
      <w:r>
        <w:rPr>
          <w:bCs/>
          <w:b/>
        </w:rPr>
        <w:t xml:space="preserve">Limited Funding:</w:t>
      </w:r>
      <w:r>
        <w:t xml:space="preserve"> </w:t>
      </w:r>
      <w:r>
        <w:t xml:space="preserve">Government and private sector investment in aerospace research remains minimal.</w:t>
      </w:r>
    </w:p>
    <w:p>
      <w:pPr>
        <w:numPr>
          <w:ilvl w:val="0"/>
          <w:numId w:val="1004"/>
        </w:numPr>
        <w:pStyle w:val="Compact"/>
      </w:pPr>
      <w:r>
        <w:rPr>
          <w:bCs/>
          <w:b/>
        </w:rPr>
        <w:t xml:space="preserve">Lack of Infrastructure:</w:t>
      </w:r>
      <w:r>
        <w:t xml:space="preserve"> </w:t>
      </w:r>
      <w:r>
        <w:t xml:space="preserve">Kampala lacks facilities for advanced aerodynamic testing or satellite communication systems.</w:t>
      </w:r>
    </w:p>
    <w:p>
      <w:pPr>
        <w:numPr>
          <w:ilvl w:val="0"/>
          <w:numId w:val="1004"/>
        </w:numPr>
        <w:pStyle w:val="Compact"/>
      </w:pPr>
      <w:r>
        <w:rPr>
          <w:bCs/>
          <w:b/>
        </w:rPr>
        <w:t xml:space="preserve">Talent Drain:</w:t>
      </w:r>
      <w:r>
        <w:t xml:space="preserve"> </w:t>
      </w:r>
      <w:r>
        <w:t xml:space="preserve">Highly trained engineers often migrate to countries with better opportunities.</w:t>
      </w:r>
    </w:p>
    <w:p>
      <w:pPr>
        <w:pStyle w:val="FirstParagraph"/>
      </w:pPr>
      <w:r>
        <w:t xml:space="preserve">To overcome these challenges, this thesis recommends:</w:t>
      </w:r>
    </w:p>
    <w:p>
      <w:pPr>
        <w:numPr>
          <w:ilvl w:val="0"/>
          <w:numId w:val="1005"/>
        </w:numPr>
        <w:pStyle w:val="Compact"/>
      </w:pPr>
      <w:r>
        <w:rPr>
          <w:bCs/>
          <w:b/>
        </w:rPr>
        <w:t xml:space="preserve">Public-Private Partnerships:</w:t>
      </w:r>
      <w:r>
        <w:t xml:space="preserve"> </w:t>
      </w:r>
      <w:r>
        <w:t xml:space="preserve">Encouraging collaboration between Ugandan universities and global aerospace firms like Boeing or Airbus.</w:t>
      </w:r>
    </w:p>
    <w:p>
      <w:pPr>
        <w:numPr>
          <w:ilvl w:val="0"/>
          <w:numId w:val="1005"/>
        </w:numPr>
        <w:pStyle w:val="Compact"/>
      </w:pPr>
      <w:r>
        <w:rPr>
          <w:bCs/>
          <w:b/>
        </w:rPr>
        <w:t xml:space="preserve">Policy Advocacy:</w:t>
      </w:r>
      <w:r>
        <w:t xml:space="preserve"> </w:t>
      </w:r>
      <w:r>
        <w:t xml:space="preserve">Lobbying the Ugandan government to prioritize aerospace education in national development plans.</w:t>
      </w:r>
    </w:p>
    <w:p>
      <w:pPr>
        <w:numPr>
          <w:ilvl w:val="0"/>
          <w:numId w:val="1005"/>
        </w:numPr>
        <w:pStyle w:val="Compact"/>
      </w:pPr>
      <w:r>
        <w:rPr>
          <w:bCs/>
          <w:b/>
        </w:rPr>
        <w:t xml:space="preserve">Community Engagement:</w:t>
      </w:r>
      <w:r>
        <w:t xml:space="preserve"> </w:t>
      </w:r>
      <w:r>
        <w:t xml:space="preserve">Hosting international conferences in Kampala to attract experts and investors to the sector.</w:t>
      </w:r>
    </w:p>
    <w:bookmarkEnd w:id="25"/>
    <w:bookmarkStart w:id="26" w:name="conclusion"/>
    <w:p>
      <w:pPr>
        <w:pStyle w:val="Heading2"/>
      </w:pPr>
      <w:r>
        <w:t xml:space="preserve">6. Conclusion</w:t>
      </w:r>
    </w:p>
    <w:p>
      <w:pPr>
        <w:pStyle w:val="FirstParagraph"/>
      </w:pPr>
      <w:r>
        <w:t xml:space="preserve">This Undergraduate Thesis underscores the critical role of Aerospace Engineers in advancing Uganda’s technological landscape, particularly in Kampala. By addressing local needs through innovative aerospace solutions—such as climate monitoring, urban mobility, and agricultural drones—the country can position itself as a leader in East African aerospace innovation. Strengthening education programs, fostering international collaboration, and securing government support are essential steps to realize this vision. As an Aerospace Engineer based in Kampala, the author believes that Uganda’s future lies in harnessing the skies for sustainable development.</w:t>
      </w:r>
    </w:p>
    <w:bookmarkEnd w:id="26"/>
    <w:bookmarkStart w:id="27" w:name="references"/>
    <w:p>
      <w:pPr>
        <w:pStyle w:val="Heading2"/>
      </w:pPr>
      <w:r>
        <w:t xml:space="preserve">References</w:t>
      </w:r>
    </w:p>
    <w:p>
      <w:pPr>
        <w:numPr>
          <w:ilvl w:val="0"/>
          <w:numId w:val="1006"/>
        </w:numPr>
        <w:pStyle w:val="Compact"/>
      </w:pPr>
      <w:r>
        <w:t xml:space="preserve">Makerere University Department of Mechanical and Aerospace Engineering. (2023). Curriculum Overview.</w:t>
      </w:r>
    </w:p>
    <w:p>
      <w:pPr>
        <w:numPr>
          <w:ilvl w:val="0"/>
          <w:numId w:val="1006"/>
        </w:numPr>
        <w:pStyle w:val="Compact"/>
      </w:pPr>
      <w:r>
        <w:t xml:space="preserve">African Union. (2021). African Space Policy and Strategy: A Roadmap for the Continent.</w:t>
      </w:r>
    </w:p>
    <w:p>
      <w:pPr>
        <w:numPr>
          <w:ilvl w:val="0"/>
          <w:numId w:val="1006"/>
        </w:numPr>
        <w:pStyle w:val="Compact"/>
      </w:pPr>
      <w:r>
        <w:t xml:space="preserve">United Nations Development Programme (UNDP). (2023). Climate Resilience in East Africa: Case Studies from Uganda.</w:t>
      </w:r>
    </w:p>
    <w:p>
      <w:pPr>
        <w:pStyle w:val="FirstParagraph"/>
      </w:pPr>
      <w:r>
        <w:rPr>
          <w:bCs/>
          <w:b/>
        </w:rPr>
        <w:t xml:space="preserve">Appendices:</w:t>
      </w:r>
    </w:p>
    <w:p>
      <w:pPr>
        <w:numPr>
          <w:ilvl w:val="0"/>
          <w:numId w:val="1007"/>
        </w:numPr>
        <w:pStyle w:val="Compact"/>
      </w:pPr>
      <w:r>
        <w:t xml:space="preserve">Appendix A: Sample Curriculum for Aerospace Engineering Programs in Uganda</w:t>
      </w:r>
    </w:p>
    <w:p>
      <w:pPr>
        <w:numPr>
          <w:ilvl w:val="0"/>
          <w:numId w:val="1007"/>
        </w:numPr>
        <w:pStyle w:val="Compact"/>
      </w:pPr>
      <w:r>
        <w:t xml:space="preserve">Appendix B: Interviews with Industry Experts in Kampala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Engineering in Uganda, Kampala</dc:title>
  <dc:creator/>
  <dc:language>en</dc:language>
  <cp:keywords/>
  <dcterms:created xsi:type="dcterms:W3CDTF">2026-07-20T04:44:54Z</dcterms:created>
  <dcterms:modified xsi:type="dcterms:W3CDTF">2026-07-20T04:44:54Z</dcterms:modified>
</cp:coreProperties>
</file>

<file path=docProps/custom.xml><?xml version="1.0" encoding="utf-8"?>
<Properties xmlns="http://schemas.openxmlformats.org/officeDocument/2006/custom-properties" xmlns:vt="http://schemas.openxmlformats.org/officeDocument/2006/docPropsVTypes"/>
</file>