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48600e41d66f99b866a9c4e98ab4a511fc89a2f"/>
    <w:p>
      <w:pPr>
        <w:pStyle w:val="Heading1"/>
      </w:pPr>
      <w:r>
        <w:t xml:space="preserve">Undergraduate Thesis: The Role of an Aerospace Engineer in Shaping Regional Innovation within the United States, with a Focus on Chicago</w:t>
      </w:r>
    </w:p>
    <w:p>
      <w:pPr>
        <w:pStyle w:val="FirstParagraph"/>
      </w:pPr>
      <w:r>
        <w:rPr>
          <w:bCs/>
          <w:b/>
        </w:rPr>
        <w:t xml:space="preserve">Title:</w:t>
      </w:r>
      <w:r>
        <w:t xml:space="preserve"> </w:t>
      </w:r>
      <w:r>
        <w:t xml:space="preserve">The Role of an Aerospace Engineer in Shaping Regional Innovation within the United States, with a Focus on Chicago</w:t>
      </w:r>
    </w:p>
    <w:p>
      <w:pPr>
        <w:pStyle w:val="BodyText"/>
      </w:pPr>
      <w:r>
        <w:rPr>
          <w:bCs/>
          <w:b/>
        </w:rPr>
        <w:t xml:space="preserve">Student Name:</w:t>
      </w:r>
      <w:r>
        <w:t xml:space="preserve"> </w:t>
      </w:r>
      <w:r>
        <w:t xml:space="preserve">[Your Name]</w:t>
      </w:r>
    </w:p>
    <w:p>
      <w:pPr>
        <w:pStyle w:val="BodyText"/>
      </w:pPr>
      <w:r>
        <w:rPr>
          <w:bCs/>
          <w:b/>
        </w:rPr>
        <w:t xml:space="preserve">Academic Department:</w:t>
      </w:r>
      <w:r>
        <w:t xml:space="preserve"> </w:t>
      </w:r>
      <w:r>
        <w:t xml:space="preserve">Department of Aerospace Engineering, [University Name], United States</w:t>
      </w:r>
    </w:p>
    <w:p>
      <w:pPr>
        <w:pStyle w:val="BodyText"/>
      </w:pPr>
      <w:r>
        <w:rPr>
          <w:bCs/>
          <w:b/>
        </w:rPr>
        <w:t xml:space="preserve">Date of Submission:</w:t>
      </w:r>
      <w:r>
        <w:t xml:space="preserve"> </w:t>
      </w:r>
      <w:r>
        <w:t xml:space="preserve">[Insert Date]</w:t>
      </w:r>
    </w:p>
    <w:bookmarkStart w:id="20" w:name="acknowledgments"/>
    <w:p>
      <w:pPr>
        <w:pStyle w:val="Heading2"/>
      </w:pPr>
      <w:r>
        <w:t xml:space="preserve">Acknowledgments</w:t>
      </w:r>
    </w:p>
    <w:p>
      <w:pPr>
        <w:pStyle w:val="FirstParagraph"/>
      </w:pPr>
      <w:r>
        <w:t xml:space="preserve">This Undergraduate Thesis is a culmination of my academic journey as an aspiring Aerospace Engineer. I extend my gratitude to the faculty at [University Name] in Chicago, whose guidance and mentorship have been instrumental in shaping this work. Special thanks are reserved for [Professor Name], whose expertise in aerospace systems and regional innovation provided critical insights.</w:t>
      </w:r>
    </w:p>
    <w:bookmarkEnd w:id="20"/>
    <w:bookmarkStart w:id="21" w:name="abstract"/>
    <w:p>
      <w:pPr>
        <w:pStyle w:val="Heading2"/>
      </w:pPr>
      <w:r>
        <w:t xml:space="preserve">Abstract</w:t>
      </w:r>
    </w:p>
    <w:p>
      <w:pPr>
        <w:pStyle w:val="FirstParagraph"/>
      </w:pPr>
      <w:r>
        <w:t xml:space="preserve">This thesis explores the evolving role of an Aerospace Engineer within the United States, with a specific focus on Chicago’s unique position as a hub for aerospace innovation. By analyzing technological advancements, industry partnerships, and educational programs in Chicago, this study highlights how regional ecosystems contribute to national and global aerospace progress. Through case studies of local initiatives and interdisciplinary collaborations between academia and industry, the document underscores the importance of an Aerospace Engineer’s contributions to fostering innovation in a midwestern metropolis like Chicago.</w:t>
      </w:r>
    </w:p>
    <w:bookmarkEnd w:id="21"/>
    <w:bookmarkStart w:id="22" w:name="introduction"/>
    <w:p>
      <w:pPr>
        <w:pStyle w:val="Heading2"/>
      </w:pPr>
      <w:r>
        <w:t xml:space="preserve">1. Introduction</w:t>
      </w:r>
    </w:p>
    <w:p>
      <w:pPr>
        <w:pStyle w:val="FirstParagraph"/>
      </w:pPr>
      <w:r>
        <w:t xml:space="preserve">The field of Aerospace Engineering is pivotal in advancing technologies that drive humanity’s exploration of space, improvement of aviation systems, and development of sustainable transportation solutions. As an undergraduate student specializing in this discipline, I have sought to understand how an Aerospace Engineer can leverage regional strengths to impact broader national goals. Chicago, a city known for its robust industrial base and strategic location at the heart of North America, presents a compelling case study for examining this dynamic.</w:t>
      </w:r>
    </w:p>
    <w:p>
      <w:pPr>
        <w:pStyle w:val="BodyText"/>
      </w:pPr>
      <w:r>
        <w:t xml:space="preserve">Chicago’s aerospace industry has long been intertwined with global innovation. Home to institutions like the Museum of Science and Industry, Boeing’s former headquarters (now relocated), and emerging startups in drone technology and space systems, Chicago offers a unique blend of historical legacy and modern ingenuity. This thesis investigates how an Aerospace Engineer can contribute to this ecosystem while aligning with the educational frameworks provided by universities in the United States.</w:t>
      </w:r>
    </w:p>
    <w:bookmarkEnd w:id="22"/>
    <w:bookmarkStart w:id="23" w:name="Xfca8efaadd71265b22563d9ba02e0dc09b02bf6"/>
    <w:p>
      <w:pPr>
        <w:pStyle w:val="Heading2"/>
      </w:pPr>
      <w:r>
        <w:t xml:space="preserve">2. The Aerospace Engineer’s Role in Regional Innovation</w:t>
      </w:r>
    </w:p>
    <w:p>
      <w:pPr>
        <w:pStyle w:val="FirstParagraph"/>
      </w:pPr>
      <w:r>
        <w:t xml:space="preserve">An Aerospace Engineer is not only a designer of aircraft or spacecraft but also a catalyst for technological and economic development. In Chicago, this role takes on added significance due to the city’s proximity to major aerospace hubs like Los Angeles and Houston, as well as its own growing emphasis on innovation clusters. By integrating cutting-edge research with practical applications, Aerospace Engineers in Chicago are uniquely positioned to address challenges such as urban air mobility, climate-resilient infrastructure, and the integration of autonomous systems into existing aviation networks.</w:t>
      </w:r>
    </w:p>
    <w:p>
      <w:pPr>
        <w:pStyle w:val="BodyText"/>
      </w:pPr>
      <w:r>
        <w:t xml:space="preserve">The United States has long prioritized aerospace excellence through federal programs like NASA and the Federal Aviation Administration (FAA). However, regional actors like Chicago’s universities and private sector companies are increasingly recognized for their contributions. For example, [University Name] in Chicago offers interdisciplinary programs that combine Aerospace Engineering with fields such as data science and environmental policy, enabling students to tackle complex problems from multiple perspectives.</w:t>
      </w:r>
    </w:p>
    <w:bookmarkEnd w:id="23"/>
    <w:bookmarkStart w:id="24" w:name="X845613d30c04b52a0642efbb78179fcb1e75ca2"/>
    <w:p>
      <w:pPr>
        <w:pStyle w:val="Heading2"/>
      </w:pPr>
      <w:r>
        <w:t xml:space="preserve">3. Case Studies: Chicago’s Aerospace Ecosystem</w:t>
      </w:r>
    </w:p>
    <w:p>
      <w:pPr>
        <w:pStyle w:val="FirstParagraph"/>
      </w:pPr>
      <w:r>
        <w:rPr>
          <w:bCs/>
          <w:b/>
        </w:rPr>
        <w:t xml:space="preserve">Case Study 1: Academic-Industry Partnerships</w:t>
      </w:r>
      <w:r>
        <w:br/>
      </w:r>
      <w:r>
        <w:t xml:space="preserve">Chicago’s aerospace community thrives on collaboration between academia and industry. At [University Name], partnerships with local firms such as [Local Aerospace Company Name] have led to projects focused on next-generation propulsion systems and sustainable aviation fuels. These collaborations allow undergraduate students to engage in real-world problem-solving, bridging the gap between theoretical knowledge and practical application.</w:t>
      </w:r>
    </w:p>
    <w:p>
      <w:pPr>
        <w:pStyle w:val="BodyText"/>
      </w:pPr>
      <w:r>
        <w:rPr>
          <w:bCs/>
          <w:b/>
        </w:rPr>
        <w:t xml:space="preserve">Case Study 2: Urban Air Mobility Initiatives</w:t>
      </w:r>
      <w:r>
        <w:br/>
      </w:r>
      <w:r>
        <w:t xml:space="preserve">Chicago has been a testing ground for urban air mobility (UAM) technologies, including electric vertical takeoff and landing (eVTOL) aircraft. Aerospace Engineers in the city are working closely with regulatory bodies to ensure these innovations meet safety standards while addressing urban challenges like traffic congestion and carbon emissions. This work reflects the dual role of an Aerospace Engineer as both a technical expert and a policy advisor.</w:t>
      </w:r>
    </w:p>
    <w:bookmarkEnd w:id="24"/>
    <w:bookmarkStart w:id="25" w:name="challenges-and-opportunities"/>
    <w:p>
      <w:pPr>
        <w:pStyle w:val="Heading2"/>
      </w:pPr>
      <w:r>
        <w:t xml:space="preserve">4. Challenges and Opportunities</w:t>
      </w:r>
    </w:p>
    <w:p>
      <w:pPr>
        <w:pStyle w:val="FirstParagraph"/>
      </w:pPr>
      <w:r>
        <w:t xml:space="preserve">While Chicago’s aerospace sector is thriving, challenges remain. These include competition from other U.S. cities with established aerospace industries, the need for greater investment in infrastructure, and the imperative to address workforce diversity in engineering fields. However, these challenges also present opportunities for an Aerospace Engineer to innovate and lead.</w:t>
      </w:r>
    </w:p>
    <w:p>
      <w:pPr>
        <w:pStyle w:val="BodyText"/>
      </w:pPr>
      <w:r>
        <w:t xml:space="preserve">The United States has set ambitious goals for its aerospace sector, including achieving net-zero emissions by 2050 and expanding access to space exploration. Chicago’s unique position as a transportation and logistics hub offers a strategic advantage in meeting these objectives. For instance, the city’s extensive air traffic network provides an ideal environment for testing new navigation technologies and training engineers in real-time data analysis.</w:t>
      </w:r>
    </w:p>
    <w:bookmarkEnd w:id="25"/>
    <w:bookmarkStart w:id="26" w:name="recommendations-for-future-work"/>
    <w:p>
      <w:pPr>
        <w:pStyle w:val="Heading2"/>
      </w:pPr>
      <w:r>
        <w:t xml:space="preserve">5. Recommendations for Future Work</w:t>
      </w:r>
    </w:p>
    <w:p>
      <w:pPr>
        <w:pStyle w:val="FirstParagraph"/>
      </w:pPr>
      <w:r>
        <w:t xml:space="preserve">To sustain Chicago’s momentum as an aerospace innovation center, several steps are recommended:</w:t>
      </w:r>
    </w:p>
    <w:p>
      <w:pPr>
        <w:numPr>
          <w:ilvl w:val="0"/>
          <w:numId w:val="1001"/>
        </w:numPr>
        <w:pStyle w:val="Compact"/>
      </w:pPr>
      <w:r>
        <w:rPr>
          <w:bCs/>
          <w:b/>
        </w:rPr>
        <w:t xml:space="preserve">Strengthen Academic-Industry Ties:</w:t>
      </w:r>
      <w:r>
        <w:t xml:space="preserve"> </w:t>
      </w:r>
      <w:r>
        <w:t xml:space="preserve">Universities should expand internships and research projects with local aerospace firms to ensure students gain hands-on experience.</w:t>
      </w:r>
    </w:p>
    <w:p>
      <w:pPr>
        <w:numPr>
          <w:ilvl w:val="0"/>
          <w:numId w:val="1001"/>
        </w:numPr>
        <w:pStyle w:val="Compact"/>
      </w:pPr>
      <w:r>
        <w:rPr>
          <w:bCs/>
          <w:b/>
        </w:rPr>
        <w:t xml:space="preserve">Promote STEM Education in Chicago Public Schools:</w:t>
      </w:r>
      <w:r>
        <w:t xml:space="preserve"> </w:t>
      </w:r>
      <w:r>
        <w:t xml:space="preserve">Increasing early exposure to aerospace engineering through school programs can cultivate a diverse pipeline of future engineers.</w:t>
      </w:r>
    </w:p>
    <w:p>
      <w:pPr>
        <w:numPr>
          <w:ilvl w:val="0"/>
          <w:numId w:val="1001"/>
        </w:numPr>
        <w:pStyle w:val="Compact"/>
      </w:pPr>
      <w:r>
        <w:rPr>
          <w:bCs/>
          <w:b/>
        </w:rPr>
        <w:t xml:space="preserve">Invest in Regional Research Facilities:</w:t>
      </w:r>
      <w:r>
        <w:t xml:space="preserve"> </w:t>
      </w:r>
      <w:r>
        <w:t xml:space="preserve">State and federal funding should support the development of advanced research labs focused on aerospace technologies, such as hypersonic flight or space habitat design.</w:t>
      </w:r>
    </w:p>
    <w:bookmarkEnd w:id="26"/>
    <w:bookmarkStart w:id="27" w:name="conclusion"/>
    <w:p>
      <w:pPr>
        <w:pStyle w:val="Heading2"/>
      </w:pPr>
      <w:r>
        <w:t xml:space="preserve">6. Conclusion</w:t>
      </w:r>
    </w:p>
    <w:p>
      <w:pPr>
        <w:pStyle w:val="FirstParagraph"/>
      </w:pPr>
      <w:r>
        <w:t xml:space="preserve">This Undergraduate Thesis has demonstrated how an Aerospace Engineer in the United States can contribute to regional innovation, with Chicago serving as a prime example. By leveraging its unique resources and fostering collaboration between academia, industry, and government, Chicago is poised to play a critical role in shaping the future of aerospace engineering. As an aspiring engineer myself, I am committed to continuing this legacy of innovation and service.</w:t>
      </w:r>
    </w:p>
    <w:bookmarkEnd w:id="27"/>
    <w:bookmarkStart w:id="28" w:name="references"/>
    <w:p>
      <w:pPr>
        <w:pStyle w:val="Heading2"/>
      </w:pPr>
      <w:r>
        <w:t xml:space="preserve">References</w:t>
      </w:r>
    </w:p>
    <w:p>
      <w:pPr>
        <w:pStyle w:val="FirstParagraph"/>
      </w:pPr>
      <w:r>
        <w:t xml:space="preserve">[Include 3–5 academic or industry sources related to aerospace engineering in Chicago, formatted according to APA or Chicago style.]</w:t>
      </w:r>
    </w:p>
    <w:p>
      <w:pPr>
        <w:pStyle w:val="BodyText"/>
      </w:pPr>
      <w:r>
        <w:rPr>
          <w:iCs/>
          <w:i/>
        </w:rPr>
        <w:t xml:space="preserve">Note: This document is tailored for submission as an Undergraduate Thesis in the United States, specifically within the context of Chicago’s aerospace ecosystem. It reflects the interdisciplinary nature of Aerospace Engineering and its alignment with regional and national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2026-07-21T13:17:59Z</dcterms:created>
  <dcterms:modified xsi:type="dcterms:W3CDTF">2026-07-21T13:17:59Z</dcterms:modified>
</cp:coreProperties>
</file>

<file path=docProps/custom.xml><?xml version="1.0" encoding="utf-8"?>
<Properties xmlns="http://schemas.openxmlformats.org/officeDocument/2006/custom-properties" xmlns:vt="http://schemas.openxmlformats.org/officeDocument/2006/docPropsVTypes"/>
</file>