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da800724b26e02242a9ece64ce780f6010bc9f7"/>
    <w:p>
      <w:pPr>
        <w:pStyle w:val="Heading1"/>
      </w:pPr>
      <w:r>
        <w:t xml:space="preserve">Undergraduate Thesis: The Role of an Aerospace Engineer in Advancing Space Exploration through Innovation in United States Houston</w:t>
      </w:r>
    </w:p>
    <w:bookmarkStart w:id="20" w:name="abstract"/>
    <w:p>
      <w:pPr>
        <w:pStyle w:val="Heading2"/>
      </w:pPr>
      <w:r>
        <w:t xml:space="preserve">Abstract</w:t>
      </w:r>
    </w:p>
    <w:p>
      <w:pPr>
        <w:pStyle w:val="FirstParagraph"/>
      </w:pPr>
      <w:r>
        <w:t xml:space="preserve">This undergraduate thesis explores the critical role of aerospace engineers in shaping the future of space exploration, with a focus on their contributions to technological advancement and research within the United States Houston. As one of the global epicenters for aerospace innovation, Houston’s unique ecosystem—anchored by NASA's Johnson Space Center and a thriving private-sector presence—provides unparalleled opportunities for aspiring aerospace engineers. This document analyzes how undergraduate students in aerospace engineering programs can leverage Houston’s resources to develop solutions for challenges such as sustainable propulsion systems, reusable spacecraft design, and deep-space habitat technologies. By examining case studies from both public and private institutions in the region, this thesis highlights the interdisciplinary nature of modern aerospace engineering and underscores the importance of collaboration between academia, industry, and government agencies in driving progress.</w:t>
      </w:r>
    </w:p>
    <w:bookmarkEnd w:id="20"/>
    <w:bookmarkStart w:id="21" w:name="introduction"/>
    <w:p>
      <w:pPr>
        <w:pStyle w:val="Heading2"/>
      </w:pPr>
      <w:r>
        <w:t xml:space="preserve">Introduction</w:t>
      </w:r>
    </w:p>
    <w:p>
      <w:pPr>
        <w:pStyle w:val="FirstParagraph"/>
      </w:pPr>
      <w:r>
        <w:t xml:space="preserve">The United States Houston is a cornerstone of global aerospace research, home to NASA's Johnson Space Center (JSC), which has been instrumental in missions ranging from the Apollo moon landings to the International Space Station (ISS). For an undergraduate student pursuing a degree in aerospace engineering, Houston offers a unique convergence of academic excellence, industrial innovation, and real-world applications. This thesis investigates how students can contribute to the field by addressing pressing challenges through cutting-edge research and hands-on projects. By focusing on Houston’s aerospace landscape, this work emphasizes the importance of aligning academic training with industry needs to prepare the next generation of engineers for careers that span from planetary exploration to commercial spaceflight.</w:t>
      </w:r>
    </w:p>
    <w:bookmarkEnd w:id="21"/>
    <w:bookmarkStart w:id="22" w:name="X5d7044ab72178134552cebc1628c4fb087d684d"/>
    <w:p>
      <w:pPr>
        <w:pStyle w:val="Heading2"/>
      </w:pPr>
      <w:r>
        <w:t xml:space="preserve">Contextualizing Aerospace Engineering in Houston</w:t>
      </w:r>
    </w:p>
    <w:p>
      <w:pPr>
        <w:pStyle w:val="FirstParagraph"/>
      </w:pPr>
      <w:r>
        <w:t xml:space="preserve">Houston’s significance in aerospace engineering is rooted in its role as a hub for both governmental and private-sector initiatives. The Johnson Space Center, where NASA's human spaceflight missions are planned and managed, provides students with access to world-class facilities and opportunities to engage with experts working on projects such as the Artemis program. Additionally, Houston’s proximity to companies like SpaceX, Blue Origin, and Boeing’s Space Division fosters a dynamic environment for innovation. For an undergraduate aerospace engineer in Houston, this means exposure to both theoretical concepts and practical applications of engineering principles in real-world scenarios.</w:t>
      </w:r>
    </w:p>
    <w:bookmarkEnd w:id="22"/>
    <w:bookmarkStart w:id="23" w:name="key-challenges-and-opportunities"/>
    <w:p>
      <w:pPr>
        <w:pStyle w:val="Heading2"/>
      </w:pPr>
      <w:r>
        <w:t xml:space="preserve">Key Challenges and Opportunities</w:t>
      </w:r>
    </w:p>
    <w:p>
      <w:pPr>
        <w:pStyle w:val="FirstParagraph"/>
      </w:pPr>
      <w:r>
        <w:t xml:space="preserve">Aerospace engineers in Houston are tasked with solving some of the most complex problems facing space exploration today. These include:</w:t>
      </w:r>
    </w:p>
    <w:p>
      <w:pPr>
        <w:numPr>
          <w:ilvl w:val="0"/>
          <w:numId w:val="1001"/>
        </w:numPr>
        <w:pStyle w:val="Compact"/>
      </w:pPr>
      <w:r>
        <w:rPr>
          <w:bCs/>
          <w:b/>
        </w:rPr>
        <w:t xml:space="preserve">Sustainable Propulsion Systems:</w:t>
      </w:r>
      <w:r>
        <w:t xml:space="preserve"> </w:t>
      </w:r>
      <w:r>
        <w:t xml:space="preserve">Reducing the environmental impact of rocket launches while improving efficiency.</w:t>
      </w:r>
    </w:p>
    <w:p>
      <w:pPr>
        <w:numPr>
          <w:ilvl w:val="0"/>
          <w:numId w:val="1001"/>
        </w:numPr>
        <w:pStyle w:val="Compact"/>
      </w:pPr>
      <w:r>
        <w:rPr>
          <w:bCs/>
          <w:b/>
        </w:rPr>
        <w:t xml:space="preserve">Reusable Spacecraft Design:</w:t>
      </w:r>
      <w:r>
        <w:t xml:space="preserve"> </w:t>
      </w:r>
      <w:r>
        <w:t xml:space="preserve">Developing cost-effective and reliable spacecraft for commercial and government missions.</w:t>
      </w:r>
    </w:p>
    <w:p>
      <w:pPr>
        <w:numPr>
          <w:ilvl w:val="0"/>
          <w:numId w:val="1001"/>
        </w:numPr>
        <w:pStyle w:val="Compact"/>
      </w:pPr>
      <w:r>
        <w:rPr>
          <w:bCs/>
          <w:b/>
        </w:rPr>
        <w:t xml:space="preserve">Deep-Space Habitat Technologies:</w:t>
      </w:r>
      <w:r>
        <w:t xml:space="preserve"> </w:t>
      </w:r>
      <w:r>
        <w:t xml:space="preserve">Innovating life-support systems and radiation shielding for long-duration space travel.</w:t>
      </w:r>
    </w:p>
    <w:p>
      <w:pPr>
        <w:pStyle w:val="FirstParagraph"/>
      </w:pPr>
      <w:r>
        <w:t xml:space="preserve">The University of Houston, Texas A&amp;M University, and other institutions in the region offer specialized programs that equip students with the skills to tackle these challenges. For example, coursework in computational fluid dynamics (CFD), materials science, and systems engineering provides a foundation for tackling problems at the intersection of theory and practice.</w:t>
      </w:r>
    </w:p>
    <w:bookmarkEnd w:id="23"/>
    <w:bookmarkStart w:id="24" w:name="Xe9e56bb3bb36e56dd00f07fb000465331072c4f"/>
    <w:p>
      <w:pPr>
        <w:pStyle w:val="Heading2"/>
      </w:pPr>
      <w:r>
        <w:t xml:space="preserve">Case Studies: Academic and Industry Collaboration</w:t>
      </w:r>
    </w:p>
    <w:p>
      <w:pPr>
        <w:pStyle w:val="FirstParagraph"/>
      </w:pPr>
      <w:r>
        <w:t xml:space="preserve">One notable example is the partnership between NASA’s JSC and the University of Houston’s Cullen College of Engineering. Students in aerospace engineering programs have collaborated on projects such as analyzing thermal protection systems for Mars rovers or simulating microgravity environments for experiments aboard the ISS. Similarly, internships with private companies like SpaceX allow students to contribute to real-world projects, such as optimizing re-entry trajectories or testing new propulsion technologies.</w:t>
      </w:r>
    </w:p>
    <w:bookmarkEnd w:id="24"/>
    <w:bookmarkStart w:id="25" w:name="methodology-and-research-approach"/>
    <w:p>
      <w:pPr>
        <w:pStyle w:val="Heading2"/>
      </w:pPr>
      <w:r>
        <w:t xml:space="preserve">Methodology and Research Approach</w:t>
      </w:r>
    </w:p>
    <w:p>
      <w:pPr>
        <w:pStyle w:val="FirstParagraph"/>
      </w:pPr>
      <w:r>
        <w:t xml:space="preserve">This thesis employs a mixed-methods approach, combining literature reviews of recent aerospace engineering advancements with case studies from Houston-based institutions. Primary sources include peer-reviewed journals, technical reports from NASA and private companies, and interviews with faculty members and industry professionals in the region. The research focuses on identifying how undergraduate programs in Houston are preparing students for careers that align with the goals of both public agencies and private enterprises.</w:t>
      </w:r>
    </w:p>
    <w:bookmarkEnd w:id="25"/>
    <w:bookmarkStart w:id="26" w:name="findings-and-discussion"/>
    <w:p>
      <w:pPr>
        <w:pStyle w:val="Heading2"/>
      </w:pPr>
      <w:r>
        <w:t xml:space="preserve">Findings and Discussion</w:t>
      </w:r>
    </w:p>
    <w:p>
      <w:pPr>
        <w:pStyle w:val="FirstParagraph"/>
      </w:pPr>
      <w:r>
        <w:t xml:space="preserve">The analysis reveals that Houston’s aerospace engineering programs emphasize hands-on learning, interdisciplinary collaboration, and a strong focus on problem-solving. Students are often engaged in projects that mirror industry challenges, such as designing lightweight materials for spacecraft or developing algorithms for autonomous flight systems. Furthermore, the presence of NASA’s JSC ensures that students have access to cutting-edge research facilities and mentorship from leading experts in the field.</w:t>
      </w:r>
    </w:p>
    <w:p>
      <w:pPr>
        <w:pStyle w:val="BodyText"/>
      </w:pPr>
      <w:r>
        <w:t xml:space="preserve">However, challenges remain. The rapid pace of technological innovation in aerospace requires continuous updates to academic curricula to ensure graduates are equipped with the latest tools and knowledge. Additionally, competition for internships and research positions in Houston is fierce, necessitating strong networking and interdisciplinary skills from students.</w:t>
      </w:r>
    </w:p>
    <w:bookmarkEnd w:id="26"/>
    <w:bookmarkStart w:id="27" w:name="conclusion"/>
    <w:p>
      <w:pPr>
        <w:pStyle w:val="Heading2"/>
      </w:pPr>
      <w:r>
        <w:t xml:space="preserve">Conclusion</w:t>
      </w:r>
    </w:p>
    <w:p>
      <w:pPr>
        <w:pStyle w:val="FirstParagraph"/>
      </w:pPr>
      <w:r>
        <w:t xml:space="preserve">In conclusion, an undergraduate student pursuing aerospace engineering in the United States Houston is uniquely positioned to contribute to the future of space exploration. The region’s rich ecosystem of academic institutions, government agencies, and private enterprises provides unparalleled opportunities for innovation and collaboration. By aligning their education with the practical needs of industry and research, aspiring aerospace engineers can play a pivotal role in advancing humanity’s reach into the cosmos. This thesis underscores the importance of fostering such talent through robust academic programs and partnerships that bridge theory with real-world application.</w:t>
      </w:r>
    </w:p>
    <w:bookmarkEnd w:id="27"/>
    <w:bookmarkStart w:id="28" w:name="references"/>
    <w:p>
      <w:pPr>
        <w:pStyle w:val="Heading2"/>
      </w:pPr>
      <w:r>
        <w:t xml:space="preserve">References</w:t>
      </w:r>
    </w:p>
    <w:p>
      <w:pPr>
        <w:pStyle w:val="FirstParagraph"/>
      </w:pPr>
      <w:r>
        <w:t xml:space="preserve">This section would include citations to peer-reviewed articles, technical reports from NASA and private companies, and university resources relevant to aerospace engineering in Houston. (Note: References are omitted here for brevity but should be included in a full thesis.)</w:t>
      </w:r>
    </w:p>
    <w:p>
      <w:pPr>
        <w:pStyle w:val="BodyText"/>
      </w:pPr>
      <w:r>
        <w:t xml:space="preserve">Prepared by [Your Name], Undergraduate Student of Aerospace Engineering at [University Name], United States Houston.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United States Houston</dc:title>
  <dc:creator/>
  <dc:language>en</dc:language>
  <cp:keywords/>
  <dcterms:created xsi:type="dcterms:W3CDTF">2026-07-21T02:48:21Z</dcterms:created>
  <dcterms:modified xsi:type="dcterms:W3CDTF">2026-07-21T02:48:21Z</dcterms:modified>
</cp:coreProperties>
</file>

<file path=docProps/custom.xml><?xml version="1.0" encoding="utf-8"?>
<Properties xmlns="http://schemas.openxmlformats.org/officeDocument/2006/custom-properties" xmlns:vt="http://schemas.openxmlformats.org/officeDocument/2006/docPropsVTypes"/>
</file>