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Undergraduate</w:t>
      </w:r>
      <w:r>
        <w:t xml:space="preserve"> </w:t>
      </w:r>
      <w:r>
        <w:t xml:space="preserve">Thesis:</w:t>
      </w:r>
      <w:r>
        <w:t xml:space="preserve"> </w:t>
      </w:r>
      <w:r>
        <w:t xml:space="preserve">Architectural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(Algiers)</w:t>
      </w:r>
    </w:p>
    <w:p>
      <w:pPr>
        <w:pStyle w:val="FirstParagraph"/>
      </w:pPr>
      <w:r>
        <w:t xml:space="preserve">```html</w:t>
      </w:r>
    </w:p>
    <w:bookmarkStart w:id="26" w:name="X25f9b3da044f268b3bcc34149e234350d8609b7"/>
    <w:p>
      <w:pPr>
        <w:pStyle w:val="Heading1"/>
      </w:pPr>
      <w:r>
        <w:t xml:space="preserve">Undergraduate Thesis on the Role of Architects in Algeria's Urban Development: A Case Study of Algiers</w:t>
      </w:r>
    </w:p>
    <w:p>
      <w:pPr>
        <w:pStyle w:val="FirstParagraph"/>
      </w:pPr>
      <w:r>
        <w:t xml:space="preserve">This Undergraduate Thesis explores the critical role of architects in shaping the urban landscape of</w:t>
      </w:r>
      <w:r>
        <w:t xml:space="preserve"> </w:t>
      </w:r>
      <w:r>
        <w:rPr>
          <w:bCs/>
          <w:b/>
        </w:rPr>
        <w:t xml:space="preserve">Algeria, particularly Algiers</w:t>
      </w:r>
      <w:r>
        <w:t xml:space="preserve">, a city that embodies a unique blend of historical, cultural, and modern architectural influences. The study examines how architects in Algeria navigate challenges such as rapid urbanization, climate constraints, and socio-economic factors to design spaces that reflect both traditional heritage and contemporary needs.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role of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extends beyond mere construction; it encompasses the responsibility of creating functional, sustainable, and culturally resonant environments. In Algeria’s capital, Algiers, this role is especially significant due to the city’s complex history as a crossroads of Arab, Roman, French colonial, and indigenous Berber influences. This thesis investigates how architects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integrate these diverse elements into modern designs while addressing contemporary challenges such as population growth and environmental sustainability.</w:t>
      </w:r>
    </w:p>
    <w:bookmarkEnd w:id="20"/>
    <w:bookmarkStart w:id="21" w:name="Xf2bb8c7d1a2478b4f030557792ef563b9ab5ef9"/>
    <w:p>
      <w:pPr>
        <w:pStyle w:val="Heading2"/>
      </w:pPr>
      <w:r>
        <w:t xml:space="preserve">Historical Context: Architecture in Algeria</w:t>
      </w:r>
    </w:p>
    <w:p>
      <w:pPr>
        <w:pStyle w:val="FirstParagraph"/>
      </w:pPr>
      <w:r>
        <w:t xml:space="preserve">Algiers’ architectural heritage is a testament to its layered history. From the ancient Roman ruins of</w:t>
      </w:r>
      <w:r>
        <w:t xml:space="preserve"> </w:t>
      </w:r>
      <w:r>
        <w:rPr>
          <w:iCs/>
          <w:i/>
        </w:rPr>
        <w:t xml:space="preserve">Theaters of Constantine</w:t>
      </w:r>
      <w:r>
        <w:t xml:space="preserve"> </w:t>
      </w:r>
      <w:r>
        <w:t xml:space="preserve">to the Islamic minarets of mosques like the</w:t>
      </w:r>
      <w:r>
        <w:t xml:space="preserve"> </w:t>
      </w:r>
      <w:r>
        <w:rPr>
          <w:iCs/>
          <w:i/>
        </w:rPr>
        <w:t xml:space="preserve">Kasbah</w:t>
      </w:r>
      <w:r>
        <w:t xml:space="preserve">, the city’s skyline reflects centuries of cultural exchange. French colonial rule (1830–1962) further shaped Algiers, introducing European-style buildings such as the</w:t>
      </w:r>
      <w:r>
        <w:t xml:space="preserve"> </w:t>
      </w:r>
      <w:r>
        <w:rPr>
          <w:iCs/>
          <w:i/>
        </w:rPr>
        <w:t xml:space="preserve">Hôtel de Ville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Musée des Beaux-Arts</w:t>
      </w:r>
      <w:r>
        <w:t xml:space="preserve">. Post-independence, architects in Algeria have faced the dual challenge of preserving this heritage while modernizing the city to meet 21st-century demands.</w:t>
      </w:r>
    </w:p>
    <w:p>
      <w:pPr>
        <w:pStyle w:val="BodyText"/>
      </w:pPr>
      <w:r>
        <w:t xml:space="preserve">The study highlights how contemporary architects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draw inspiration from these historical layers. For example, the</w:t>
      </w:r>
      <w:r>
        <w:t xml:space="preserve"> </w:t>
      </w:r>
      <w:r>
        <w:rPr>
          <w:iCs/>
          <w:i/>
        </w:rPr>
        <w:t xml:space="preserve">Great Mosque of Algiers</w:t>
      </w:r>
      <w:r>
        <w:t xml:space="preserve">, completed in 2019, merges traditional Islamic architecture with modern engineering techniques. This project exemplifies the balance between cultural preservation and innovation that defines architectural practice in the region.</w:t>
      </w:r>
    </w:p>
    <w:bookmarkEnd w:id="21"/>
    <w:bookmarkStart w:id="22" w:name="X2db9b04c93d382e6ff6a9a021fc221b126c8107"/>
    <w:p>
      <w:pPr>
        <w:pStyle w:val="Heading2"/>
      </w:pPr>
      <w:r>
        <w:t xml:space="preserve">Challenges Faced by Architects in Algeria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must contend with several challenges,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Rapid Urbanization:</w:t>
      </w:r>
      <w:r>
        <w:t xml:space="preserve"> </w:t>
      </w:r>
      <w:r>
        <w:t xml:space="preserve">Algiers has experienced a population boom, leading to overcrowded housing and infrastructure strain. Architects must design high-density urban spaces that prioritize efficiency without sacrificing livability.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Climatic Constraints:</w:t>
      </w:r>
      <w:r>
        <w:t xml:space="preserve"> </w:t>
      </w:r>
      <w:r>
        <w:t xml:space="preserve">Algeria’s arid climate and frequent sandstorms require adaptive designs, such as passive cooling systems and wind-resistant materials. Architects in Algiers often incorporate traditional Berber techniques like thick walls and shaded courtyards into modern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Limitations:</w:t>
      </w:r>
      <w:r>
        <w:t xml:space="preserve"> </w:t>
      </w:r>
      <w:r>
        <w:t xml:space="preserve">Despite government funding for large-scale projects, many architects face budget constraints when working on private or community-based initiatives. This necessitates cost-effective yet durable solutions.</w:t>
      </w:r>
    </w:p>
    <w:p>
      <w:pPr>
        <w:pStyle w:val="FirstParagraph"/>
      </w:pPr>
      <w:r>
        <w:t xml:space="preserve">These challenges underscore the need for architects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to adopt a multidisciplinary approach, combining technical expertise with socio-cultural sensitivity.</w:t>
      </w:r>
    </w:p>
    <w:bookmarkEnd w:id="22"/>
    <w:bookmarkStart w:id="23" w:name="X7977187e9c6693f9f62b30821219c9d855472c6"/>
    <w:p>
      <w:pPr>
        <w:pStyle w:val="Heading2"/>
      </w:pPr>
      <w:r>
        <w:t xml:space="preserve">Opportunities for Architectural Innovation</w:t>
      </w:r>
    </w:p>
    <w:p>
      <w:pPr>
        <w:pStyle w:val="FirstParagraph"/>
      </w:pPr>
      <w:r>
        <w:t xml:space="preserve">The architectural landscape of</w:t>
      </w:r>
      <w:r>
        <w:t xml:space="preserve"> </w:t>
      </w:r>
      <w:r>
        <w:rPr>
          <w:bCs/>
          <w:b/>
        </w:rPr>
        <w:t xml:space="preserve">Algiers</w:t>
      </w:r>
      <w:r>
        <w:t xml:space="preserve"> </w:t>
      </w:r>
      <w:r>
        <w:t xml:space="preserve">is evolving through initiatives that promote sustainability and cultural identity. For instance, the</w:t>
      </w:r>
      <w:r>
        <w:t xml:space="preserve"> </w:t>
      </w:r>
      <w:r>
        <w:rPr>
          <w:iCs/>
          <w:i/>
        </w:rPr>
        <w:t xml:space="preserve">"Algiers 2035"</w:t>
      </w:r>
      <w:r>
        <w:t xml:space="preserve"> </w:t>
      </w:r>
      <w:r>
        <w:t xml:space="preserve">urban development plan aims to transform the city into a model of sustainable living by integrating green spaces, renewable energy systems, and smart infrastructure.</w:t>
      </w:r>
    </w:p>
    <w:p>
      <w:pPr>
        <w:pStyle w:val="BodyText"/>
      </w:pPr>
      <w:r>
        <w:rPr>
          <w:bCs/>
          <w:b/>
        </w:rPr>
        <w:t xml:space="preserve">Architects</w:t>
      </w:r>
      <w:r>
        <w:t xml:space="preserve"> </w:t>
      </w:r>
      <w:r>
        <w:t xml:space="preserve">in Algeria are also leveraging technology to innovate. Projects like the</w:t>
      </w:r>
      <w:r>
        <w:t xml:space="preserve"> </w:t>
      </w:r>
      <w:r>
        <w:rPr>
          <w:iCs/>
          <w:i/>
        </w:rPr>
        <w:t xml:space="preserve">Ettadhamen Housing Complex</w:t>
      </w:r>
      <w:r>
        <w:t xml:space="preserve">, which incorporates solar panels and rainwater harvesting systems, demonstrate a commitment to eco-friendly design. Additionally, collaborations with international firms have introduced new methodologies, such as parametric modeling and 3D printing, to address construction challenges in Algeria’s harsh climate.</w:t>
      </w:r>
    </w:p>
    <w:bookmarkEnd w:id="23"/>
    <w:bookmarkStart w:id="24" w:name="case-study-the-great-mosque-of-algiers"/>
    <w:p>
      <w:pPr>
        <w:pStyle w:val="Heading2"/>
      </w:pPr>
      <w:r>
        <w:t xml:space="preserve">Case Study: The Great Mosque of Algiers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Great Mosque of Algiers</w:t>
      </w:r>
      <w:r>
        <w:t xml:space="preserve">, designed by architect</w:t>
      </w:r>
      <w:r>
        <w:t xml:space="preserve"> </w:t>
      </w:r>
      <w:r>
        <w:rPr>
          <w:bCs/>
          <w:b/>
        </w:rPr>
        <w:t xml:space="preserve">Mohamed Benkaddour</w:t>
      </w:r>
      <w:r>
        <w:t xml:space="preserve">, serves as a flagship example of architectural excellence in the region. Its design features a 108-meter minaret, inspired by traditional Islamic architecture, while its interior uses modern materials like reinforced concrete and glass to create a luminous prayer space. This project highlights how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can harmonize tradition with contemporary innovation.</w:t>
      </w:r>
    </w:p>
    <w:p>
      <w:pPr>
        <w:pStyle w:val="BodyText"/>
      </w:pPr>
      <w:r>
        <w:t xml:space="preserve">The mosque also reflects the socio-political context of post-independence Algeria, symbolizing national pride and religious identity. Its construction involved meticulous attention to local craftsmanship, ensuring that the building remains a cultural landmark while meeting modern safety and functional standards.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this Undergraduate Thesis underscores the pivotal role of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 shaping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. By navigating historical legacies, environmental challenges, and socio-economic pressures, architects in the region are redefining urban spaces to meet the needs of a growing population. Their work not only preserves Algeria’s cultural heritage but also paves the way for sustainable and inclusive development. As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continues to evolve, the contributions of its architects will remain central to its identity and future.</w:t>
      </w:r>
    </w:p>
    <w:p>
      <w:pPr>
        <w:pStyle w:val="BodyText"/>
      </w:pPr>
      <w:r>
        <w:rPr>
          <w:iCs/>
          <w:i/>
        </w:rPr>
        <w:t xml:space="preserve">Word Count: 820+</w:t>
      </w:r>
    </w:p>
    <w:p>
      <w:pPr>
        <w:pStyle w:val="BodyText"/>
      </w:pPr>
      <w:r>
        <w:t xml:space="preserve">```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Thesis: Architectural Practices in Algeria (Algiers)</dc:title>
  <dc:creator/>
  <dc:language>en</dc:language>
  <cp:keywords/>
  <dcterms:created xsi:type="dcterms:W3CDTF">2026-07-17T02:52:12Z</dcterms:created>
  <dcterms:modified xsi:type="dcterms:W3CDTF">2026-07-17T02:52:12Z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