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561553f86e02e23c12a8fbc64f5c8c8c9d9e4a"/>
    <w:p>
      <w:pPr>
        <w:pStyle w:val="Heading1"/>
      </w:pPr>
      <w:r>
        <w:t xml:space="preserve">Undergraduate Thesis: The Role of an Architect in Contemporary Urban Development: A Study of Colombo, Sri Lanka</w:t>
      </w:r>
    </w:p>
    <w:bookmarkStart w:id="20" w:name="abstract"/>
    <w:p>
      <w:pPr>
        <w:pStyle w:val="Heading2"/>
      </w:pPr>
      <w:r>
        <w:t xml:space="preserve">Abstract</w:t>
      </w:r>
    </w:p>
    <w:p>
      <w:pPr>
        <w:pStyle w:val="FirstParagraph"/>
      </w:pPr>
      <w:r>
        <w:t xml:space="preserve">This Undergraduate Thesis explores the multifaceted role of an Architect in shaping the urban landscape of Colombo, Sri Lanka. As a rapidly developing city facing challenges such as unplanned urbanization, environmental degradation, and cultural preservation, Colombo requires architects who can balance innovation with sustainability. This study examines how architects in Colombo contribute to addressing these challenges through design practices that integrate modernity with local heritage. By analyzing case studies and existing literature, this thesis highlights the critical importance of architectural education and ethical practice in fostering a resilient urban environment for future generations in Sri Lanka.</w:t>
      </w:r>
    </w:p>
    <w:bookmarkEnd w:id="20"/>
    <w:bookmarkStart w:id="21" w:name="introduction"/>
    <w:p>
      <w:pPr>
        <w:pStyle w:val="Heading2"/>
      </w:pPr>
      <w:r>
        <w:t xml:space="preserve">Introduction</w:t>
      </w:r>
    </w:p>
    <w:p>
      <w:pPr>
        <w:pStyle w:val="FirstParagraph"/>
      </w:pPr>
      <w:r>
        <w:t xml:space="preserve">Colombo, the commercial capital of Sri Lanka, has undergone significant transformation over the past few decades. With a population exceeding 6 million and projected growth rates that strain infrastructure, housing, and environmental systems, Colombo stands at a crossroads where urban planning must evolve to meet contemporary demands. The role of an Architect in this context is pivotal—not merely as a designer of buildings but as a steward of sustainable development, cultural preservation, and community well-being. This Undergraduate Thesis investigates how architects in Sri Lanka are responding to the unique challenges posed by Colombo’s rapid urbanization, while adhering to principles that align with local traditions and global sustainability goals.</w:t>
      </w:r>
    </w:p>
    <w:bookmarkEnd w:id="21"/>
    <w:bookmarkStart w:id="22" w:name="Xf157c60b83e098c369c7882183e6fd0818e13b7"/>
    <w:p>
      <w:pPr>
        <w:pStyle w:val="Heading2"/>
      </w:pPr>
      <w:r>
        <w:t xml:space="preserve">Historical Context of Architecture in Colombo</w:t>
      </w:r>
    </w:p>
    <w:p>
      <w:pPr>
        <w:pStyle w:val="FirstParagraph"/>
      </w:pPr>
      <w:r>
        <w:t xml:space="preserve">Colombo’s architectural heritage is a blend of colonial, indigenous, and modern influences. From the Dutch-era forts to British colonial structures and contemporary high-rises, the city’s built environment reflects its layered history. However, post-independence urbanization has often prioritized economic growth over cultural continuity, leading to the erosion of traditional architectural identities. Architects in Colombo today must navigate this duality: creating functional spaces that cater to a modern population while respecting the city’s historical and ecological fabric.</w:t>
      </w:r>
    </w:p>
    <w:bookmarkEnd w:id="22"/>
    <w:bookmarkStart w:id="23" w:name="X0a450602beec1ef818f537567caddccd293c720"/>
    <w:p>
      <w:pPr>
        <w:pStyle w:val="Heading2"/>
      </w:pPr>
      <w:r>
        <w:t xml:space="preserve">Challenges Facing Urban Development in Colombo</w:t>
      </w:r>
    </w:p>
    <w:p>
      <w:pPr>
        <w:pStyle w:val="FirstParagraph"/>
      </w:pPr>
      <w:r>
        <w:t xml:space="preserve">Colombo’s urban development is hindered by several interconnected challenges:</w:t>
      </w:r>
      <w:r>
        <w:t xml:space="preserve"> </w:t>
      </w:r>
      <w:r>
        <w:t xml:space="preserve">1. **Unplanned Urbanization**: Rapid population growth has led to haphazard housing projects, overburdened transport systems, and inadequate public spaces.</w:t>
      </w:r>
      <w:r>
        <w:t xml:space="preserve"> </w:t>
      </w:r>
      <w:r>
        <w:t xml:space="preserve">2. **Environmental Degradation**: Deforestation, pollution of water bodies like Beira Lake, and rising sea levels threaten the city’s ecological balance.</w:t>
      </w:r>
      <w:r>
        <w:t xml:space="preserve"> </w:t>
      </w:r>
      <w:r>
        <w:t xml:space="preserve">3. **Cultural Erosion**: Modern construction often disregards traditional building techniques and materials, leading to a loss of architectural identity.</w:t>
      </w:r>
      <w:r>
        <w:t xml:space="preserve"> </w:t>
      </w:r>
      <w:r>
        <w:t xml:space="preserve">These challenges demand innovative solutions from architects who must prioritize sustainability, resilience, and inclusivity in their designs.</w:t>
      </w:r>
    </w:p>
    <w:bookmarkEnd w:id="23"/>
    <w:bookmarkStart w:id="24" w:name="X615c6fa58d552e858e449f2a16d2788d150e2d7"/>
    <w:p>
      <w:pPr>
        <w:pStyle w:val="Heading2"/>
      </w:pPr>
      <w:r>
        <w:t xml:space="preserve">The Role of an Architect in Addressing Urban Challenges</w:t>
      </w:r>
    </w:p>
    <w:p>
      <w:pPr>
        <w:pStyle w:val="FirstParagraph"/>
      </w:pPr>
      <w:r>
        <w:t xml:space="preserve">An architect in Colombo operates within a complex socio-economic framework, requiring expertise beyond aesthetics and functionality. Key responsibilities include:</w:t>
      </w:r>
      <w:r>
        <w:t xml:space="preserve"> </w:t>
      </w:r>
      <w:r>
        <w:t xml:space="preserve">- **Sustainable Design**: Incorporating green technologies such as solar energy, rainwater harvesting, and passive cooling systems to mitigate environmental impact.</w:t>
      </w:r>
      <w:r>
        <w:t xml:space="preserve"> </w:t>
      </w:r>
      <w:r>
        <w:t xml:space="preserve">- **Cultural Sensitivity**: Reviving traditional building methods (e.g., use of coconut timber or clay bricks) while integrating modern materials for durability.</w:t>
      </w:r>
      <w:r>
        <w:t xml:space="preserve"> </w:t>
      </w:r>
      <w:r>
        <w:t xml:space="preserve">- **Community-Centric Planning**: Engaging with local communities to ensure that architectural projects meet their needs and preserve social cohesion.</w:t>
      </w:r>
      <w:r>
        <w:t xml:space="preserve"> </w:t>
      </w:r>
      <w:r>
        <w:t xml:space="preserve">- **Policy Advocacy**: Collaborating with urban planners and policymakers to influence zoning laws, building codes, and environmental regulations.</w:t>
      </w:r>
    </w:p>
    <w:bookmarkEnd w:id="24"/>
    <w:bookmarkStart w:id="25" w:name="Xbfeafe385dacddc482075b51fd346a75a769451"/>
    <w:p>
      <w:pPr>
        <w:pStyle w:val="Heading2"/>
      </w:pPr>
      <w:r>
        <w:t xml:space="preserve">Case Studies: Architectural Innovations in Colombo</w:t>
      </w:r>
    </w:p>
    <w:p>
      <w:pPr>
        <w:pStyle w:val="FirstParagraph"/>
      </w:pPr>
      <w:r>
        <w:t xml:space="preserve">1. **The Gangaramaya Temple Complex**: This example illustrates how traditional architecture can be preserved while accommodating modern infrastructure. The temple’s integration with surrounding markets and transport hubs showcases the architect’s role in blending heritage with functionality.</w:t>
      </w:r>
      <w:r>
        <w:t xml:space="preserve"> </w:t>
      </w:r>
      <w:r>
        <w:t xml:space="preserve">2. **Beira Lake Revitalization Project**: Architects have played a crucial role in restoring the lake’s ecological health by designing pedestrian pathways, green buffers, and stormwater management systems that align with Sri Lankan climate patterns.</w:t>
      </w:r>
      <w:r>
        <w:t xml:space="preserve"> </w:t>
      </w:r>
      <w:r>
        <w:t xml:space="preserve">3. **Mixed-Use Developments in Colombo Fort**: Recent projects like the Colombo City Center exemplify how architects are addressing housing shortages through vertical construction while maintaining aesthetic harmony with colonial-era buildings.</w:t>
      </w:r>
    </w:p>
    <w:bookmarkEnd w:id="25"/>
    <w:bookmarkStart w:id="26" w:name="X4e274d0c74e96147e3b60e675942cea71dc614b"/>
    <w:p>
      <w:pPr>
        <w:pStyle w:val="Heading2"/>
      </w:pPr>
      <w:r>
        <w:t xml:space="preserve">Educational and Professional Development for Architects in Sri Lanka</w:t>
      </w:r>
    </w:p>
    <w:p>
      <w:pPr>
        <w:pStyle w:val="FirstParagraph"/>
      </w:pPr>
      <w:r>
        <w:t xml:space="preserve">To meet the demands of urban development, architects in Sri Lanka must undergo rigorous training that combines technical skills with cultural awareness. Undergraduate programs at institutions like the University of Moratuwa and Sabaragamuwa University emphasize both theoretical knowledge and practical experience. However, there is a growing need for specialized courses in sustainable design, heritage conservation, and urban resilience to equip future architects with tools to tackle Colombo’s unique challenges.</w:t>
      </w:r>
    </w:p>
    <w:bookmarkEnd w:id="26"/>
    <w:bookmarkStart w:id="27" w:name="conclusion"/>
    <w:p>
      <w:pPr>
        <w:pStyle w:val="Heading2"/>
      </w:pPr>
      <w:r>
        <w:t xml:space="preserve">Conclusion</w:t>
      </w:r>
    </w:p>
    <w:p>
      <w:pPr>
        <w:pStyle w:val="FirstParagraph"/>
      </w:pPr>
      <w:r>
        <w:t xml:space="preserve">In conclusion, the role of an Architect in Colombo is more critical than ever as the city navigates the complexities of modernity and tradition. By leveraging their expertise in design, sustainability, and community engagement, architects can shape a future where urban development enhances rather than detracts from Sri Lanka’s cultural and ecological legacy. This Undergraduate Thesis underscores the necessity of interdisciplinary collaboration, continuous education, and ethical practice to ensure that Colombo remains a vibrant, livable city for generations to come.</w:t>
      </w:r>
    </w:p>
    <w:bookmarkEnd w:id="27"/>
    <w:bookmarkStart w:id="28" w:name="references"/>
    <w:p>
      <w:pPr>
        <w:pStyle w:val="Heading2"/>
      </w:pPr>
      <w:r>
        <w:t xml:space="preserve">References</w:t>
      </w:r>
    </w:p>
    <w:p>
      <w:pPr>
        <w:pStyle w:val="FirstParagraph"/>
      </w:pPr>
      <w:r>
        <w:t xml:space="preserve">- Ministry of Urban Development, Sri Lanka (2023). *Colombo Master Plan 2030*.</w:t>
      </w:r>
      <w:r>
        <w:t xml:space="preserve"> </w:t>
      </w:r>
      <w:r>
        <w:t xml:space="preserve">- Perera, K. (2019). *Sustainable Architecture in Tropical Climates: A Case Study of Colombo*. Journal of Urban Studies.</w:t>
      </w:r>
      <w:r>
        <w:t xml:space="preserve"> </w:t>
      </w:r>
      <w:r>
        <w:t xml:space="preserve">- University of Moratuwa. (n.d.). *Department of Architecture: Curriculum Overview*.</w:t>
      </w:r>
    </w:p>
    <w:p>
      <w:pPr>
        <w:pStyle w:val="BodyText"/>
      </w:pPr>
      <w:r>
        <w:rPr>
          <w:iCs/>
          <w:i/>
        </w:rPr>
        <w:t xml:space="preserve">Note: This document is a sample Undergraduate Thesis tailored for the academic requirements related to the role of an Architect in Sri Lanka, specifically in Colombo. Adjustments may be necessary to align with specific university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2026-07-21T16:17:10Z</dcterms:created>
  <dcterms:modified xsi:type="dcterms:W3CDTF">2026-07-21T16:17:10Z</dcterms:modified>
</cp:coreProperties>
</file>

<file path=docProps/custom.xml><?xml version="1.0" encoding="utf-8"?>
<Properties xmlns="http://schemas.openxmlformats.org/officeDocument/2006/custom-properties" xmlns:vt="http://schemas.openxmlformats.org/officeDocument/2006/docPropsVTypes"/>
</file>