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1" w:name="X64a5676773e7df176cbbc2ee168a137a1be342a"/>
    <w:p>
      <w:pPr>
        <w:pStyle w:val="Heading1"/>
      </w:pPr>
      <w:r>
        <w:t xml:space="preserve">Undergraduate Thesis: The Role of Astronomers in Australia Brisbane</w:t>
      </w:r>
    </w:p>
    <w:bookmarkStart w:id="20" w:name="abstract"/>
    <w:p>
      <w:pPr>
        <w:pStyle w:val="Heading2"/>
      </w:pPr>
      <w:r>
        <w:t xml:space="preserve">Abstract</w:t>
      </w:r>
    </w:p>
    <w:p>
      <w:pPr>
        <w:pStyle w:val="FirstParagraph"/>
      </w:pPr>
      <w:r>
        <w:t xml:space="preserve">This Undergraduate Thesis explores the significance of astronomers in Australia Brisbane, highlighting their contributions to both local and global astronomical research. The document examines the unique geographical and institutional advantages that Brisbane offers for astronomical study, while also addressing challenges faced by astronomers in this region. Through an analysis of historical developments, current research initiatives, and future prospects, this thesis underscores the critical role of astronomers in advancing our understanding of the universe from Australia Brisbane.</w:t>
      </w:r>
    </w:p>
    <w:bookmarkEnd w:id="20"/>
    <w:bookmarkStart w:id="21" w:name="introduction"/>
    <w:p>
      <w:pPr>
        <w:pStyle w:val="Heading2"/>
      </w:pPr>
      <w:r>
        <w:t xml:space="preserve">Introduction</w:t>
      </w:r>
    </w:p>
    <w:p>
      <w:pPr>
        <w:pStyle w:val="FirstParagraph"/>
      </w:pPr>
      <w:r>
        <w:t xml:space="preserve">Astronomers have long been pivotal to humanity’s quest to understand the cosmos. In Australia Brisbane, a city renowned for its academic and scientific infrastructure, astronomers have found a fertile ground for innovation and discovery. This Undergraduate Thesis investigates how the unique position of Brisbane in Australia contributes to the field of astronomy, emphasizing both its potential and limitations. The study is particularly relevant as Brisbane continues to emerge as a hub for STEM education and research in the Asia-Pacific region.</w:t>
      </w:r>
    </w:p>
    <w:bookmarkEnd w:id="21"/>
    <w:bookmarkStart w:id="22" w:name="historical-context"/>
    <w:p>
      <w:pPr>
        <w:pStyle w:val="Heading2"/>
      </w:pPr>
      <w:r>
        <w:t xml:space="preserve">Historical Context</w:t>
      </w:r>
    </w:p>
    <w:p>
      <w:pPr>
        <w:pStyle w:val="FirstParagraph"/>
      </w:pPr>
      <w:r>
        <w:t xml:space="preserve">Australia has a rich history of astronomical contributions, with institutions such as the Commonwealth Scientific and Industrial Research Organisation (CSIRO) playing key roles in global projects like the Square Kilometre Array (SKA). While major observatories like the Mount Stromlo Observatory are located outside Brisbane, the city itself hosts a growing community of astronomers through universities and research institutions. The University of Queensland, for instance, has been a cornerstone for astronomical education in Australia Brisbane since its founding in 1909.</w:t>
      </w:r>
    </w:p>
    <w:bookmarkEnd w:id="22"/>
    <w:bookmarkStart w:id="23" w:name="geographical-advantages"/>
    <w:p>
      <w:pPr>
        <w:pStyle w:val="Heading2"/>
      </w:pPr>
      <w:r>
        <w:t xml:space="preserve">Geographical Advantages</w:t>
      </w:r>
    </w:p>
    <w:p>
      <w:pPr>
        <w:pStyle w:val="FirstParagraph"/>
      </w:pPr>
      <w:r>
        <w:t xml:space="preserve">Brisbane’s geographical location offers distinct advantages for astronomical research. Situated in Queensland, the city experiences minimal light pollution compared to larger Australian cities like Sydney or Melbourne, making it an ideal site for amateur and professional observatories alike. Additionally, Australia’s southern hemisphere positioning allows astronomers in Brisbane to study celestial phenomena such as the Milky Way's core and distant galaxies not visible from the northern hemisphere.</w:t>
      </w:r>
    </w:p>
    <w:bookmarkEnd w:id="23"/>
    <w:bookmarkStart w:id="24" w:name="institutional-support"/>
    <w:p>
      <w:pPr>
        <w:pStyle w:val="Heading2"/>
      </w:pPr>
      <w:r>
        <w:t xml:space="preserve">Institutional Support</w:t>
      </w:r>
    </w:p>
    <w:p>
      <w:pPr>
        <w:pStyle w:val="FirstParagraph"/>
      </w:pPr>
      <w:r>
        <w:t xml:space="preserve">The University of Queensland (UQ) has been instrumental in fostering astronomical research in Australia Brisbane. UQ’s School of Mathematics and Physics includes dedicated programs and research groups focused on astrophysics, cosmology, and planetary science. Collaborations with international institutions further enhance the opportunities for astronomers in the region to participate in cutting-edge projects such as exoplanet discovery and gravitational wave detection.</w:t>
      </w:r>
    </w:p>
    <w:bookmarkEnd w:id="24"/>
    <w:bookmarkStart w:id="25" w:name="current-research-initiatives"/>
    <w:p>
      <w:pPr>
        <w:pStyle w:val="Heading2"/>
      </w:pPr>
      <w:r>
        <w:t xml:space="preserve">Current Research Initiatives</w:t>
      </w:r>
    </w:p>
    <w:p>
      <w:pPr>
        <w:pStyle w:val="FirstParagraph"/>
      </w:pPr>
      <w:r>
        <w:t xml:space="preserve">Astronomers in Australia Brisbane are actively engaged in research that spans from planetary science to deep-space observation. For example, UQ researchers have contributed to the study of asteroid trajectories and climate change impacts on Earth’s atmosphere. Additionally, Brisbane is home to the Australian Astronomical Observatory (AAO), which provides access to advanced telescopes and data resources for astronomers nationwide.</w:t>
      </w:r>
    </w:p>
    <w:bookmarkEnd w:id="25"/>
    <w:bookmarkStart w:id="26" w:name="X1822bcbe67cdb4c176c6f75190fabdba7c2d072"/>
    <w:p>
      <w:pPr>
        <w:pStyle w:val="Heading2"/>
      </w:pPr>
      <w:r>
        <w:t xml:space="preserve">Challenges Faced by Astronomers in Brisbane</w:t>
      </w:r>
    </w:p>
    <w:p>
      <w:pPr>
        <w:pStyle w:val="FirstParagraph"/>
      </w:pPr>
      <w:r>
        <w:t xml:space="preserve">Despite its advantages, astronomers in Australia Brisbane face challenges such as limited funding for large-scale projects compared to other Australian cities and a smaller pool of specialized researchers. The region’s focus on applied sciences sometimes overshadows pure astronomical research, necessitating greater advocacy for astronomy within academic and governmental circles.</w:t>
      </w:r>
    </w:p>
    <w:bookmarkEnd w:id="26"/>
    <w:bookmarkStart w:id="27" w:name="future-prospects"/>
    <w:p>
      <w:pPr>
        <w:pStyle w:val="Heading2"/>
      </w:pPr>
      <w:r>
        <w:t xml:space="preserve">FUTURE PROSPECTS</w:t>
      </w:r>
    </w:p>
    <w:p>
      <w:pPr>
        <w:pStyle w:val="FirstParagraph"/>
      </w:pPr>
      <w:r>
        <w:t xml:space="preserve">The future of astronomy in Australia Brisbane is promising. With the upcoming expansion of the SKA project and increased investment in STEM education, astronomers in the region are poised to play a more significant role in global research. Furthermore, advancements in technology such as artificial intelligence and machine learning are opening new avenues for data analysis, enabling astronomers to explore previously inaccessible areas of space.</w:t>
      </w:r>
    </w:p>
    <w:bookmarkEnd w:id="27"/>
    <w:bookmarkStart w:id="28" w:name="conclusion"/>
    <w:p>
      <w:pPr>
        <w:pStyle w:val="Heading2"/>
      </w:pPr>
      <w:r>
        <w:t xml:space="preserve">Conclusion</w:t>
      </w:r>
    </w:p>
    <w:p>
      <w:pPr>
        <w:pStyle w:val="FirstParagraph"/>
      </w:pPr>
      <w:r>
        <w:t xml:space="preserve">In conclusion, this Undergraduate Thesis has highlighted the vital contributions of astronomers in Australia Brisbane to both national and international scientific communities. The unique geographical advantages, institutional support, and growing research initiatives position Brisbane as a key player in the field of astronomy. As challenges are addressed and opportunities embraced, astronomers in Australia Brisbane will continue to illuminate our understanding of the universe.</w:t>
      </w:r>
    </w:p>
    <w:bookmarkEnd w:id="28"/>
    <w:bookmarkStart w:id="29" w:name="references"/>
    <w:p>
      <w:pPr>
        <w:pStyle w:val="Heading2"/>
      </w:pPr>
      <w:r>
        <w:t xml:space="preserve">References</w:t>
      </w:r>
    </w:p>
    <w:p>
      <w:pPr>
        <w:numPr>
          <w:ilvl w:val="0"/>
          <w:numId w:val="1001"/>
        </w:numPr>
        <w:pStyle w:val="Compact"/>
      </w:pPr>
      <w:r>
        <w:t xml:space="preserve">University of Queensland. (n.d.). School of Mathematics and Physics. Retrieved from https://www.uq.edu.au</w:t>
      </w:r>
    </w:p>
    <w:p>
      <w:pPr>
        <w:numPr>
          <w:ilvl w:val="0"/>
          <w:numId w:val="1001"/>
        </w:numPr>
        <w:pStyle w:val="Compact"/>
      </w:pPr>
      <w:r>
        <w:t xml:space="preserve">Australian Astronomical Observatory. (n.d.). About AAO. Retrieved from https://aao.gov.au</w:t>
      </w:r>
    </w:p>
    <w:p>
      <w:pPr>
        <w:numPr>
          <w:ilvl w:val="0"/>
          <w:numId w:val="1001"/>
        </w:numPr>
        <w:pStyle w:val="Compact"/>
      </w:pPr>
      <w:r>
        <w:t xml:space="preserve">CSIRO. (2023). Square Kilometre Array (SKA). Retrieved from https://www.csiro.au</w:t>
      </w:r>
    </w:p>
    <w:bookmarkEnd w:id="29"/>
    <w:bookmarkStart w:id="30" w:name="appendix"/>
    <w:p>
      <w:pPr>
        <w:pStyle w:val="Heading2"/>
      </w:pPr>
      <w:r>
        <w:t xml:space="preserve">Appendix</w:t>
      </w:r>
    </w:p>
    <w:p>
      <w:pPr>
        <w:pStyle w:val="FirstParagraph"/>
      </w:pPr>
      <w:r>
        <w:t xml:space="preserve">This section includes supplementary materials such as data tables, research questionnaires, and maps of astronomical observatories in Australia Brisbane.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Astronomers in Australia Brisbane</dc:title>
  <dc:creator/>
  <dc:language>en</dc:language>
  <cp:keywords/>
  <dcterms:created xsi:type="dcterms:W3CDTF">2026-07-21T06:43:46Z</dcterms:created>
  <dcterms:modified xsi:type="dcterms:W3CDTF">2026-07-21T06:43:46Z</dcterms:modified>
</cp:coreProperties>
</file>

<file path=docProps/custom.xml><?xml version="1.0" encoding="utf-8"?>
<Properties xmlns="http://schemas.openxmlformats.org/officeDocument/2006/custom-properties" xmlns:vt="http://schemas.openxmlformats.org/officeDocument/2006/docPropsVTypes"/>
</file>