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Astronomer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2" w:name="Xa1740d607337ef206874a6d453c1441046e0018"/>
    <w:p>
      <w:pPr>
        <w:pStyle w:val="Heading1"/>
      </w:pPr>
      <w:r>
        <w:t xml:space="preserve">Undergraduate Thesis: The Role of an Astronomer in Canada Montreal</w:t>
      </w:r>
    </w:p>
    <w:bookmarkStart w:id="20" w:name="introduction"/>
    <w:p>
      <w:pPr>
        <w:pStyle w:val="Heading2"/>
      </w:pPr>
      <w:r>
        <w:t xml:space="preserve">Introduction</w:t>
      </w:r>
    </w:p>
    <w:p>
      <w:pPr>
        <w:pStyle w:val="FirstParagraph"/>
      </w:pPr>
      <w:r>
        <w:t xml:space="preserve">This Undergraduate Thesis explores the contributions and significance of astronomers in Canada, with a particular focus on the city of Montreal. As a hub for scientific research and education, Montreal has long been a center for astronomical studies, leveraging its unique geographic position and world-class academic institutions. The thesis aims to highlight how astronomers in Montreal contribute to global astrophysical research while addressing challenges specific to this region.</w:t>
      </w:r>
    </w:p>
    <w:bookmarkEnd w:id="20"/>
    <w:bookmarkStart w:id="22" w:name="historical_context"/>
    <w:bookmarkStart w:id="21" w:name="X2a3bbf9509af5d46d0d0a6518db188b0d81a01a"/>
    <w:p>
      <w:pPr>
        <w:pStyle w:val="Heading2"/>
      </w:pPr>
      <w:r>
        <w:t xml:space="preserve">Historical Context of Astronomy in Canada Montreal</w:t>
      </w:r>
    </w:p>
    <w:p>
      <w:pPr>
        <w:pStyle w:val="FirstParagraph"/>
      </w:pPr>
      <w:r>
        <w:t xml:space="preserve">Montreal's connection to astronomy dates back to the 19th century, with early observatories like the Dominion Astrophysical Observatory (DAO) establishing a foundation for scientific inquiry. However, modern astronomy in Montreal has been shaped by institutions such as McGill University and the Canadian Institute for Theoretical Astrophysics (CITA). These organizations have fostered cutting-edge research in fields like cosmology, planetary science, and astrophysics.</w:t>
      </w:r>
    </w:p>
    <w:p>
      <w:pPr>
        <w:pStyle w:val="BodyText"/>
      </w:pPr>
      <w:r>
        <w:t xml:space="preserve">The city's proximity to the northern latitudes provides unique observational advantages, such as minimal light pollution and access to Arctic skies. This has made Montreal a strategic location for studies on auroras, gamma-ray bursts, and deep-space imaging.</w:t>
      </w:r>
    </w:p>
    <w:bookmarkEnd w:id="21"/>
    <w:bookmarkEnd w:id="22"/>
    <w:bookmarkStart w:id="24" w:name="research_contributions"/>
    <w:bookmarkStart w:id="23" w:name="Xa04bfc91cfcdcb7ea3ce29af43ce51dd48a317f"/>
    <w:p>
      <w:pPr>
        <w:pStyle w:val="Heading2"/>
      </w:pPr>
      <w:r>
        <w:t xml:space="preserve">Research Contributions of Astronomers in Montreal</w:t>
      </w:r>
    </w:p>
    <w:p>
      <w:pPr>
        <w:pStyle w:val="FirstParagraph"/>
      </w:pPr>
      <w:r>
        <w:t xml:space="preserve">Astronomers in Montreal have made significant contributions to both theoretical and observational astrophysics. For instance, researchers at McGill University have been pivotal in the search for exoplanets using advanced spectroscopic techniques. Their work has led to the discovery of habitable-zone planets, expanding our understanding of planetary systems beyond our solar system.</w:t>
      </w:r>
    </w:p>
    <w:p>
      <w:pPr>
        <w:pStyle w:val="BodyText"/>
      </w:pPr>
      <w:r>
        <w:t xml:space="preserve">Additionally, Montreal-based astronomers have collaborated on international projects such as the James Webb Space Telescope (JWST) and the Square Kilometre Array (SKA). These initiatives highlight Montreal's role in advancing global efforts to unravel cosmic mysteries, from dark energy to gravitational waves.</w:t>
      </w:r>
    </w:p>
    <w:bookmarkEnd w:id="23"/>
    <w:bookmarkEnd w:id="24"/>
    <w:bookmarkStart w:id="26" w:name="educational_opportunities"/>
    <w:bookmarkStart w:id="25" w:name="Xbd07e648edc07203d8ed43666e82cc89ac37aae"/>
    <w:p>
      <w:pPr>
        <w:pStyle w:val="Heading2"/>
      </w:pPr>
      <w:r>
        <w:t xml:space="preserve">Educational Opportunities for Astronomers in Montreal</w:t>
      </w:r>
    </w:p>
    <w:p>
      <w:pPr>
        <w:pStyle w:val="FirstParagraph"/>
      </w:pPr>
      <w:r>
        <w:t xml:space="preserve">Montreal offers robust undergraduate and graduate programs in astronomy through institutions like McGill University and Concordia University. These programs emphasize interdisciplinary learning, combining physics, mathematics, and computer science to prepare students for careers in astrophysics.</w:t>
      </w:r>
    </w:p>
    <w:p>
      <w:pPr>
        <w:pStyle w:val="BodyText"/>
      </w:pPr>
      <w:r>
        <w:t xml:space="preserve">The thesis also highlights the importance of internships at local observatories, such as the Observatoire du Mont-Mégantic (Ottawa Valley), which provides hands-on experience in observational techniques. Such opportunities are critical for students aspiring to become astronomers, as they bridge theoretical knowledge with practical skills.</w:t>
      </w:r>
    </w:p>
    <w:bookmarkEnd w:id="25"/>
    <w:bookmarkEnd w:id="26"/>
    <w:bookmarkStart w:id="28" w:name="challenges_and_solutions"/>
    <w:bookmarkStart w:id="27" w:name="Xd0af6a96f97792370c9b36019abbd30baea72b2"/>
    <w:p>
      <w:pPr>
        <w:pStyle w:val="Heading2"/>
      </w:pPr>
      <w:r>
        <w:t xml:space="preserve">Challenges and Solutions for Astronomers in Montreal</w:t>
      </w:r>
    </w:p>
    <w:p>
      <w:pPr>
        <w:pStyle w:val="FirstParagraph"/>
      </w:pPr>
      <w:r>
        <w:t xml:space="preserve">Despite its strengths, Montreal faces challenges unique to its location. For example, the city's urban environment introduces light pollution that can hinder ground-based observations. To mitigate this, astronomers have advocated for stricter lighting regulations and the development of remote observatories in less populated areas of Quebec.</w:t>
      </w:r>
    </w:p>
    <w:p>
      <w:pPr>
        <w:pStyle w:val="BodyText"/>
      </w:pPr>
      <w:r>
        <w:t xml:space="preserve">Economically, funding for astronomical research in Canada has been a recurring issue. The thesis examines how institutions like CITA have secured grants through partnerships with federal agencies (e.g., the Natural Sciences and Engineering Research Council of Canada) to sustain long-term projects.</w:t>
      </w:r>
    </w:p>
    <w:bookmarkEnd w:id="27"/>
    <w:bookmarkEnd w:id="28"/>
    <w:bookmarkStart w:id="30" w:name="future_perspectives"/>
    <w:bookmarkStart w:id="29" w:name="Xa8f42cffb61813d88d4d3a8f16005ff0efe05fa"/>
    <w:p>
      <w:pPr>
        <w:pStyle w:val="Heading2"/>
      </w:pPr>
      <w:r>
        <w:t xml:space="preserve">Future Perspectives: The Role of Astronomers in Montreal</w:t>
      </w:r>
    </w:p>
    <w:p>
      <w:pPr>
        <w:pStyle w:val="FirstParagraph"/>
      </w:pPr>
      <w:r>
        <w:t xml:space="preserve">The thesis concludes with an analysis of how Montreal's astronomical community can further contribute to global science. Emphasis is placed on leveraging emerging technologies like machine learning for data analysis and promoting public engagement through initiatives such as the annual "Montreal Astronomy Festival."</w:t>
      </w:r>
    </w:p>
    <w:p>
      <w:pPr>
        <w:pStyle w:val="BodyText"/>
      </w:pPr>
      <w:r>
        <w:t xml:space="preserve">As Canada continues to invest in space exploration, Montreal's astronomers are poised to play a vital role in addressing questions about the universe's origins, life beyond Earth, and the sustainability of space-based research infrastructure.</w:t>
      </w:r>
    </w:p>
    <w:bookmarkEnd w:id="29"/>
    <w:bookmarkEnd w:id="30"/>
    <w:bookmarkStart w:id="31" w:name="conclusion"/>
    <w:p>
      <w:pPr>
        <w:pStyle w:val="Heading2"/>
      </w:pPr>
      <w:r>
        <w:t xml:space="preserve">Conclusion</w:t>
      </w:r>
    </w:p>
    <w:p>
      <w:pPr>
        <w:pStyle w:val="FirstParagraph"/>
      </w:pPr>
      <w:r>
        <w:t xml:space="preserve">In summary, this Undergraduate Thesis underscores the critical role of astronomers in Montreal as both researchers and educators. By capitalizing on the region's resources, addressing logistical challenges, and fostering international collaboration, Montreal has solidified its position as a cornerstone of astronomical innovation in Canada. Future studies should further explore how local initiatives can align with global goals to ensure Canada remains at the forefront of astrophysical discovery.</w:t>
      </w:r>
    </w:p>
    <w:bookmarkEnd w:id="31"/>
    <w:p>
      <w:pPr>
        <w:pStyle w:val="BodyText"/>
      </w:pPr>
      <w:r>
        <w:rPr>
          <w:bCs/>
          <w:b/>
        </w:rPr>
        <w:t xml:space="preserve">Keywords:</w:t>
      </w:r>
      <w:r>
        <w:t xml:space="preserve"> </w:t>
      </w:r>
      <w:r>
        <w:t xml:space="preserve">Undergraduate Thesis, Astronomer, Canada Montreal</w:t>
      </w:r>
    </w:p>
    <w:p>
      <w:pPr>
        <w:pStyle w:val="BodyText"/>
      </w:pPr>
      <w:r>
        <w:t xml:space="preserve">This document is intended for academic use in the context of undergraduate research in Canada Montreal.</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Astronomer in Canada Montreal</dc:title>
  <dc:creator/>
  <dc:language>en</dc:language>
  <cp:keywords/>
  <dcterms:created xsi:type="dcterms:W3CDTF">2026-07-20T22:21:20Z</dcterms:created>
  <dcterms:modified xsi:type="dcterms:W3CDTF">2026-07-20T22:21:20Z</dcterms:modified>
</cp:coreProperties>
</file>

<file path=docProps/custom.xml><?xml version="1.0" encoding="utf-8"?>
<Properties xmlns="http://schemas.openxmlformats.org/officeDocument/2006/custom-properties" xmlns:vt="http://schemas.openxmlformats.org/officeDocument/2006/docPropsVTypes"/>
</file>