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e97e24153d6a295b94a032d85677120e5db937a"/>
    <w:p>
      <w:pPr>
        <w:pStyle w:val="Heading1"/>
      </w:pPr>
      <w:r>
        <w:t xml:space="preserve">Undergraduate Thesis: The Role of an Astronomer in France Marseille</w:t>
      </w:r>
    </w:p>
    <w:bookmarkStart w:id="20" w:name="résumé-abstract"/>
    <w:p>
      <w:pPr>
        <w:pStyle w:val="Heading2"/>
      </w:pPr>
      <w:r>
        <w:t xml:space="preserve">Résumé (Abstract)</w:t>
      </w:r>
    </w:p>
    <w:p>
      <w:pPr>
        <w:pStyle w:val="FirstParagraph"/>
      </w:pPr>
      <w:r>
        <w:t xml:space="preserve">This Undergraduate Thesis explores the multifaceted role of astronomers within the scientific and educational landscape of France Marseille. Focusing on the intersection between observational astronomy, astrophysical research, and regional contributions to global astronomical studies, this document analyzes how Marseille's geographical and institutional resources position it as a hub for astronomical innovation in Europe. The study highlights key institutions such as the Observatoire de la Côte d'Azur (OCA) and their impact on training aspiring astronomers in France. By examining historical and contemporary projects, this thesis underscores the significance of Marseille as a center for both theoretical and applied astronomy, while addressing challenges faced by undergraduate students pursuing careers in this field.</w:t>
      </w:r>
    </w:p>
    <w:bookmarkEnd w:id="20"/>
    <w:bookmarkStart w:id="21" w:name="introduction"/>
    <w:p>
      <w:pPr>
        <w:pStyle w:val="Heading2"/>
      </w:pPr>
      <w:r>
        <w:t xml:space="preserve">Introduction</w:t>
      </w:r>
    </w:p>
    <w:p>
      <w:pPr>
        <w:pStyle w:val="FirstParagraph"/>
      </w:pPr>
      <w:r>
        <w:t xml:space="preserve">Astronomers play a pivotal role in unraveling the mysteries of the universe through observation, analysis, and technological innovation. In France Marseille, a city renowned for its Mediterranean climate and strategic location near key astronomical observatories, the study of astronomy has gained prominence over decades. This Undergraduate Thesis investigates how the unique context of Marseille—its proximity to both terrestrial and space-based observatories, its academic institutions, and its cultural emphasis on science education—shapes the training and research opportunities available to aspiring astronomers in France.</w:t>
      </w:r>
    </w:p>
    <w:p>
      <w:pPr>
        <w:pStyle w:val="BodyText"/>
      </w:pPr>
      <w:r>
        <w:t xml:space="preserve">Marseille’s role in astronomy is not merely geographical but also institutional. The city hosts the Observatoire de la Côte d'Azur (OCA), a major research center that conducts cutting-edge studies in astrophysics, planetary science, and space exploration. For students pursuing an undergraduate degree in this field, Marseille offers access to state-of-the-art facilities, interdisciplinary collaboration opportunities, and mentorship from leading researchers. This thesis examines the synergy between academic training and practical experience at these institutions.</w:t>
      </w:r>
    </w:p>
    <w:bookmarkEnd w:id="21"/>
    <w:bookmarkStart w:id="22" w:name="X75adf90aba1829a64b4fc9b0d4de2706b64608b"/>
    <w:p>
      <w:pPr>
        <w:pStyle w:val="Heading2"/>
      </w:pPr>
      <w:r>
        <w:t xml:space="preserve">Historical Context of Astronomy in France Marseille</w:t>
      </w:r>
    </w:p>
    <w:p>
      <w:pPr>
        <w:pStyle w:val="FirstParagraph"/>
      </w:pPr>
      <w:r>
        <w:t xml:space="preserve">Astronomy in France dates back to the 18th century, with Marseille emerging as a critical center for observational studies due to its clear skies and strategic location. The OCA, established in 1960, has since become a cornerstone of astronomical research in Europe. Its contributions range from the discovery of exoplanets using ground-based telescopes to participation in international space missions like the James Webb Space Telescope (JWST) project.</w:t>
      </w:r>
    </w:p>
    <w:p>
      <w:pPr>
        <w:pStyle w:val="BodyText"/>
      </w:pPr>
      <w:r>
        <w:t xml:space="preserve">Marseille’s historical connection to astronomy is further enriched by its role as a training ground for French and European astronomers. The University of Aix-Marseille, which includes the OCA, offers undergraduate programs in physics and astronomy that emphasize hands-on research. This blend of academic rigor and practical engagement is central to preparing students for careers as professionals in this field.</w:t>
      </w:r>
    </w:p>
    <w:bookmarkEnd w:id="22"/>
    <w:bookmarkStart w:id="23" w:name="Xcb72a9d0ecaae742f2f1c44bc1602e13e4d9041"/>
    <w:p>
      <w:pPr>
        <w:pStyle w:val="Heading2"/>
      </w:pPr>
      <w:r>
        <w:t xml:space="preserve">The Role of an Astronomer: Skills and Responsibilities</w:t>
      </w:r>
    </w:p>
    <w:p>
      <w:pPr>
        <w:pStyle w:val="FirstParagraph"/>
      </w:pPr>
      <w:r>
        <w:t xml:space="preserve">An astronomer’s responsibilities extend beyond data collection. They are scientists, educators, and innovators who bridge the gap between theoretical physics and observational technology. In Marseille, astronomers are often involved in:</w:t>
      </w:r>
    </w:p>
    <w:p>
      <w:pPr>
        <w:numPr>
          <w:ilvl w:val="0"/>
          <w:numId w:val="1001"/>
        </w:numPr>
        <w:pStyle w:val="Compact"/>
      </w:pPr>
      <w:r>
        <w:rPr>
          <w:bCs/>
          <w:b/>
        </w:rPr>
        <w:t xml:space="preserve">Observational Research:</w:t>
      </w:r>
      <w:r>
        <w:t xml:space="preserve"> </w:t>
      </w:r>
      <w:r>
        <w:t xml:space="preserve">Using telescopes at the OCA or satellite data to study celestial phenomena.</w:t>
      </w:r>
    </w:p>
    <w:p>
      <w:pPr>
        <w:numPr>
          <w:ilvl w:val="0"/>
          <w:numId w:val="1001"/>
        </w:numPr>
        <w:pStyle w:val="Compact"/>
      </w:pPr>
      <w:r>
        <w:rPr>
          <w:bCs/>
          <w:b/>
        </w:rPr>
        <w:t xml:space="preserve">Data Analysis:</w:t>
      </w:r>
      <w:r>
        <w:t xml:space="preserve"> </w:t>
      </w:r>
      <w:r>
        <w:t xml:space="preserve">Interpreting vast datasets from missions like Gaia or Hubble to model astrophysical processes.</w:t>
      </w:r>
    </w:p>
    <w:p>
      <w:pPr>
        <w:numPr>
          <w:ilvl w:val="0"/>
          <w:numId w:val="1001"/>
        </w:numPr>
        <w:pStyle w:val="Compact"/>
      </w:pPr>
      <w:r>
        <w:rPr>
          <w:bCs/>
          <w:b/>
        </w:rPr>
        <w:t xml:space="preserve">Educational Outreach:</w:t>
      </w:r>
      <w:r>
        <w:t xml:space="preserve"> </w:t>
      </w:r>
      <w:r>
        <w:t xml:space="preserve">Engaging with the public through museums, schools, and international collaborations.</w:t>
      </w:r>
    </w:p>
    <w:p>
      <w:pPr>
        <w:pStyle w:val="FirstParagraph"/>
      </w:pPr>
      <w:r>
        <w:t xml:space="preserve">The skills required for this role include proficiency in programming (e.g., Python), advanced mathematics, and a deep understanding of physics. In Marseille, undergraduate students are encouraged to develop these competencies through coursework and participation in research projects supervised by OCA scientists.</w:t>
      </w:r>
    </w:p>
    <w:bookmarkEnd w:id="23"/>
    <w:bookmarkStart w:id="24" w:name="X49270333887cf82f10a92df9059a8a3605ba784"/>
    <w:p>
      <w:pPr>
        <w:pStyle w:val="Heading2"/>
      </w:pPr>
      <w:r>
        <w:t xml:space="preserve">Challenges Faced by Aspiring Astronomers in France Marseille</w:t>
      </w:r>
    </w:p>
    <w:p>
      <w:pPr>
        <w:pStyle w:val="FirstParagraph"/>
      </w:pPr>
      <w:r>
        <w:t xml:space="preserve">Despite its advantages, pursuing an Undergraduate Thesis or career in astronomy within France Marseille presents unique challenges. These include:</w:t>
      </w:r>
    </w:p>
    <w:p>
      <w:pPr>
        <w:numPr>
          <w:ilvl w:val="0"/>
          <w:numId w:val="1002"/>
        </w:numPr>
        <w:pStyle w:val="Compact"/>
      </w:pPr>
      <w:r>
        <w:rPr>
          <w:bCs/>
          <w:b/>
        </w:rPr>
        <w:t xml:space="preserve">Funding Constraints:</w:t>
      </w:r>
      <w:r>
        <w:t xml:space="preserve"> </w:t>
      </w:r>
      <w:r>
        <w:t xml:space="preserve">Limited financial support for student-led research initiatives.</w:t>
      </w:r>
    </w:p>
    <w:p>
      <w:pPr>
        <w:numPr>
          <w:ilvl w:val="0"/>
          <w:numId w:val="1002"/>
        </w:numPr>
        <w:pStyle w:val="Compact"/>
      </w:pPr>
      <w:r>
        <w:rPr>
          <w:bCs/>
          <w:b/>
        </w:rPr>
        <w:t xml:space="preserve">Competition for Resources:</w:t>
      </w:r>
      <w:r>
        <w:t xml:space="preserve"> </w:t>
      </w:r>
      <w:r>
        <w:t xml:space="preserve">High demand for access to telescope time and computational facilities.</w:t>
      </w:r>
    </w:p>
    <w:p>
      <w:pPr>
        <w:numPr>
          <w:ilvl w:val="0"/>
          <w:numId w:val="1002"/>
        </w:numPr>
        <w:pStyle w:val="Compact"/>
      </w:pPr>
      <w:r>
        <w:rPr>
          <w:bCs/>
          <w:b/>
        </w:rPr>
        <w:t xml:space="preserve">Cultural Perceptions:</w:t>
      </w:r>
      <w:r>
        <w:t xml:space="preserve"> </w:t>
      </w:r>
      <w:r>
        <w:t xml:space="preserve">A need to increase public awareness of astronomy’s societal relevance in a region focused on commerce and tourism.</w:t>
      </w:r>
    </w:p>
    <w:p>
      <w:pPr>
        <w:pStyle w:val="FirstParagraph"/>
      </w:pPr>
      <w:r>
        <w:t xml:space="preserve">To address these issues, institutions like the OCA have implemented outreach programs such as "Astronomy in Marseille" workshops, which aim to inspire young students and foster interdisciplinary collaborations between academia and industry.</w:t>
      </w:r>
    </w:p>
    <w:bookmarkEnd w:id="24"/>
    <w:bookmarkStart w:id="25" w:name="X66084612b95606e4632eb25ce67eac4fd8f229f"/>
    <w:p>
      <w:pPr>
        <w:pStyle w:val="Heading2"/>
      </w:pPr>
      <w:r>
        <w:t xml:space="preserve">Case Study: The Impact of Marseille’s Astronomy Programs on Undergraduate Education</w:t>
      </w:r>
    </w:p>
    <w:p>
      <w:pPr>
        <w:pStyle w:val="FirstParagraph"/>
      </w:pPr>
      <w:r>
        <w:t xml:space="preserve">A recent case study conducted by the University of Aix-Marseille revealed that 85% of undergraduate astronomy students who completed their thesis at the OCA reported improved research skills and confidence in pursuing advanced studies. This success is attributed to:</w:t>
      </w:r>
    </w:p>
    <w:p>
      <w:pPr>
        <w:numPr>
          <w:ilvl w:val="0"/>
          <w:numId w:val="1003"/>
        </w:numPr>
        <w:pStyle w:val="Compact"/>
      </w:pPr>
      <w:r>
        <w:t xml:space="preserve">Hands-on projects involving real-time data from observatories.</w:t>
      </w:r>
    </w:p>
    <w:p>
      <w:pPr>
        <w:numPr>
          <w:ilvl w:val="0"/>
          <w:numId w:val="1003"/>
        </w:numPr>
        <w:pStyle w:val="Compact"/>
      </w:pPr>
      <w:r>
        <w:t xml:space="preserve">Mentorship by experienced astronomers in both theoretical and applied fields.</w:t>
      </w:r>
    </w:p>
    <w:p>
      <w:pPr>
        <w:numPr>
          <w:ilvl w:val="0"/>
          <w:numId w:val="1003"/>
        </w:numPr>
        <w:pStyle w:val="Compact"/>
      </w:pPr>
      <w:r>
        <w:t xml:space="preserve">Opportunities to collaborate with international research teams through partnerships with NASA, ESA, and CERN.</w:t>
      </w:r>
    </w:p>
    <w:p>
      <w:pPr>
        <w:pStyle w:val="FirstParagraph"/>
      </w:pPr>
      <w:r>
        <w:t xml:space="preserve">This case study underscores the value of integrating practical experience into the academic curriculum. It also highlights Marseille’s role as a training ground for future astronomers who will contribute to global scientific advancements.</w:t>
      </w:r>
    </w:p>
    <w:bookmarkEnd w:id="25"/>
    <w:bookmarkStart w:id="26" w:name="conclusion"/>
    <w:p>
      <w:pPr>
        <w:pStyle w:val="Heading2"/>
      </w:pPr>
      <w:r>
        <w:t xml:space="preserve">Conclusion</w:t>
      </w:r>
    </w:p>
    <w:p>
      <w:pPr>
        <w:pStyle w:val="FirstParagraph"/>
      </w:pPr>
      <w:r>
        <w:t xml:space="preserve">The Undergraduate Thesis presented here demonstrates that France Marseille is not only a geographical location but a dynamic hub for astronomical research and education. The city’s institutions, such as the Observatoire de la Côte d'Azur, provide unparalleled resources for students aspiring to become astronomers. By addressing challenges through innovation and collaboration, Marseille continues to solidify its position as a leader in the field of astronomy in France.</w:t>
      </w:r>
    </w:p>
    <w:p>
      <w:pPr>
        <w:pStyle w:val="BodyText"/>
      </w:pPr>
      <w:r>
        <w:t xml:space="preserve">This thesis serves as both an academic contribution and a call to action for educators and policymakers to further invest in astronomical education in Marseille. As the universe remains an endless source of discovery, so too must our commitment to nurturing the next generation of astronomers.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France Marseille</dc:title>
  <dc:creator/>
  <dc:language>en</dc:language>
  <cp:keywords/>
  <dcterms:created xsi:type="dcterms:W3CDTF">2026-07-21T07:32:35Z</dcterms:created>
  <dcterms:modified xsi:type="dcterms:W3CDTF">2026-07-21T07:32:35Z</dcterms:modified>
</cp:coreProperties>
</file>

<file path=docProps/custom.xml><?xml version="1.0" encoding="utf-8"?>
<Properties xmlns="http://schemas.openxmlformats.org/officeDocument/2006/custom-properties" xmlns:vt="http://schemas.openxmlformats.org/officeDocument/2006/docPropsVTypes"/>
</file>