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Japan's</w:t>
      </w:r>
      <w:r>
        <w:t xml:space="preserve"> </w:t>
      </w:r>
      <w:r>
        <w:t xml:space="preserve">Kyoto</w:t>
      </w:r>
    </w:p>
    <w:p>
      <w:pPr>
        <w:pStyle w:val="FirstParagraph"/>
      </w:pPr>
      <w:r>
        <w:t xml:space="preserve">```html</w:t>
      </w:r>
    </w:p>
    <w:bookmarkStart w:id="27" w:name="Xcc2ae13eada5aa2194497e89a57cc192381a1ee"/>
    <w:p>
      <w:pPr>
        <w:pStyle w:val="Heading1"/>
      </w:pPr>
      <w:r>
        <w:t xml:space="preserve">Undergraduate Thesis: The Role of an Astronomer in Contemporary Research – A Study on Japan’s Kyoto</w:t>
      </w:r>
    </w:p>
    <w:p>
      <w:pPr>
        <w:pStyle w:val="FirstParagraph"/>
      </w:pPr>
      <w:r>
        <w:rPr>
          <w:bCs/>
          <w:b/>
        </w:rPr>
        <w:t xml:space="preserve">Abstract:</w:t>
      </w:r>
    </w:p>
    <w:p>
      <w:pPr>
        <w:pStyle w:val="BodyText"/>
      </w:pPr>
      <w:r>
        <w:t xml:space="preserve">This Undergraduate Thesis explores the significance of astronomers within the academic and scientific landscape of Japan's Kyoto. Focusing on historical, cultural, and modern contexts, this document examines how Kyoto has become a pivotal hub for astronomical research in Japan. By analyzing the contributions of astronomers in Kyoto, this study highlights their role in advancing scientific knowledge while addressing challenges specific to undergraduate education and research opportunities within this region.</w:t>
      </w:r>
    </w:p>
    <w:bookmarkStart w:id="20" w:name="introduction"/>
    <w:p>
      <w:pPr>
        <w:pStyle w:val="Heading2"/>
      </w:pPr>
      <w:r>
        <w:t xml:space="preserve">1. Introduction</w:t>
      </w:r>
    </w:p>
    <w:p>
      <w:pPr>
        <w:pStyle w:val="FirstParagraph"/>
      </w:pPr>
      <w:r>
        <w:t xml:space="preserve">The field of astronomy has long been intertwined with Japan's cultural and scientific heritage. As an undergraduate student at a Kyoto-based institution, I have become increasingly interested in understanding how astronomers contribute to both local and global scientific progress. This thesis aims to bridge the gap between historical astronomical traditions in Kyoto and contemporary research practices, while emphasizing the unique position of Kyoto as a center for astronomical studies in Japan.</w:t>
      </w:r>
    </w:p>
    <w:bookmarkEnd w:id="20"/>
    <w:bookmarkStart w:id="21" w:name="historical-context-of-astronomy-in-kyoto"/>
    <w:p>
      <w:pPr>
        <w:pStyle w:val="Heading2"/>
      </w:pPr>
      <w:r>
        <w:t xml:space="preserve">2. Historical Context of Astronomy in Kyoto</w:t>
      </w:r>
    </w:p>
    <w:p>
      <w:pPr>
        <w:pStyle w:val="FirstParagraph"/>
      </w:pPr>
      <w:r>
        <w:t xml:space="preserve">Kyoto, historically known as the cultural heart of Japan, has a rich legacy in astronomy that dates back centuries. During the Edo period (1603–1868), Kyoto served as a hub for astronomical observations, with scholars such as Seki Takakazu and Sugita Gempaku contributing to early scientific advancements. The establishment of the Kyoto Astronomical Observatory in 1942 further cemented the city’s role in modern astronomy. These historical roots provide a foundation for understanding how Kyoto continues to nurture astronomers today.</w:t>
      </w:r>
    </w:p>
    <w:bookmarkEnd w:id="21"/>
    <w:bookmarkStart w:id="22" w:name="X4b652ee6ec9f39606983ebf7667e55f318ee03a"/>
    <w:p>
      <w:pPr>
        <w:pStyle w:val="Heading2"/>
      </w:pPr>
      <w:r>
        <w:t xml:space="preserve">3. Modern Contributions of Astronomers in Kyoto</w:t>
      </w:r>
    </w:p>
    <w:p>
      <w:pPr>
        <w:pStyle w:val="FirstParagraph"/>
      </w:pPr>
      <w:r>
        <w:t xml:space="preserve">Contemporary astronomers in Kyoto are at the forefront of global research initiatives, leveraging Japan's technological advancements and international collaborations. Institutions such as Kyoto University’s Department of Astronomy and the Subaru Telescope Project play a critical role in this ecosystem. The Subaru Telescope, located on Mauna Kea in Hawaii but operated by Japan's National Astronomical Observatory (NAOJ), is a testament to Kyoto's influence in cutting-edge astronomical research. Undergraduate students at Kyoto-based universities often participate in these projects, gaining hands-on experience with state-of-the-art instrumentation and data analysis techniques.</w:t>
      </w:r>
    </w:p>
    <w:bookmarkEnd w:id="22"/>
    <w:bookmarkStart w:id="23" w:name="X600774a949d998c90f871176c8a1dd48cea2750"/>
    <w:p>
      <w:pPr>
        <w:pStyle w:val="Heading2"/>
      </w:pPr>
      <w:r>
        <w:t xml:space="preserve">4. Challenges and Opportunities for Astronomers in Japan Today</w:t>
      </w:r>
    </w:p>
    <w:p>
      <w:pPr>
        <w:pStyle w:val="FirstParagraph"/>
      </w:pPr>
      <w:r>
        <w:t xml:space="preserve">Despite Kyoto’s prominence, astronomers in Japan face challenges such as funding constraints, competition for research positions, and the need to balance traditional methodologies with modern computational tools. For undergraduate students pursuing astronomy, these challenges highlight the importance of interdisciplinary education and collaboration. However, opportunities abound through partnerships with international observatories and Japan’s investment in projects like the Square Kilometre Array (SKA) telescope. Kyoto’s academic institutions also emphasize research ethics, data literacy, and public engagement—skills crucial for future astronomers.</w:t>
      </w:r>
    </w:p>
    <w:bookmarkEnd w:id="23"/>
    <w:bookmarkStart w:id="24" w:name="Xba0aa3d71e35137de3eae098a66be59328ff53c"/>
    <w:p>
      <w:pPr>
        <w:pStyle w:val="Heading2"/>
      </w:pPr>
      <w:r>
        <w:t xml:space="preserve">5. The Role of Undergraduate Education in Cultivating Astronomers</w:t>
      </w:r>
    </w:p>
    <w:p>
      <w:pPr>
        <w:pStyle w:val="FirstParagraph"/>
      </w:pPr>
      <w:r>
        <w:t xml:space="preserve">An undergraduate thesis such as this underscores the need to integrate practical research experiences into astronomy curricula in Kyoto. By engaging with local observatories, student-led projects, and interdisciplinary courses (e.g., astrophysics, planetary science), Kyoto’s universities prepare aspiring astronomers for careers that span academia, industry, and global research networks. This approach not only honors Japan’s scientific heritage but also positions Kyoto as a leader in training the next generation of astronomers.</w:t>
      </w:r>
    </w:p>
    <w:bookmarkEnd w:id="24"/>
    <w:bookmarkStart w:id="25" w:name="X3b37dddd1b9908ffe9e36e2549f2bfca735816b"/>
    <w:p>
      <w:pPr>
        <w:pStyle w:val="Heading2"/>
      </w:pPr>
      <w:r>
        <w:t xml:space="preserve">6. Case Studies: Notable Astronomers from Kyoto</w:t>
      </w:r>
    </w:p>
    <w:p>
      <w:pPr>
        <w:pStyle w:val="FirstParagraph"/>
      </w:pPr>
      <w:r>
        <w:t xml:space="preserve">Several notable astronomers have emerged from Kyoto, contributing to fields such as cosmic microwave background research, exoplanet detection, and gravitational wave studies. For instance, Dr. Hiroshi Inoue’s work on gamma-ray bursts has been widely recognized within the global scientific community. These case studies illustrate how Kyoto’s academic environment fosters innovation and excellence in astronomy.</w:t>
      </w:r>
    </w:p>
    <w:bookmarkEnd w:id="25"/>
    <w:bookmarkStart w:id="26" w:name="conclusion"/>
    <w:p>
      <w:pPr>
        <w:pStyle w:val="Heading2"/>
      </w:pPr>
      <w:r>
        <w:t xml:space="preserve">7. Conclusion</w:t>
      </w:r>
    </w:p>
    <w:p>
      <w:pPr>
        <w:pStyle w:val="FirstParagraph"/>
      </w:pPr>
      <w:r>
        <w:t xml:space="preserve">This Undergraduate Thesis has demonstrated that astronomers in Japan’s Kyoto are pivotal to both historical and contemporary scientific advancements. By examining their contributions, challenges, and educational pathways, this study highlights Kyoto’s unique role as a center for astronomical research. As an undergraduate student researching this topic, I have gained a deeper appreciation for the interplay between tradition and innovation in astronomy—and the critical importance of supporting such fields through education and collaboration.</w:t>
      </w:r>
    </w:p>
    <w:p>
      <w:pPr>
        <w:pStyle w:val="BodyText"/>
      </w:pPr>
      <w:r>
        <w:rPr>
          <w:bCs/>
          <w:b/>
        </w:rPr>
        <w:t xml:space="preserve">Keywords:</w:t>
      </w:r>
      <w:r>
        <w:t xml:space="preserve"> </w:t>
      </w:r>
      <w:r>
        <w:t xml:space="preserve">Undergraduate Thesis, Astronomer, Japan Kyoto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Japan's Kyoto</dc:title>
  <dc:creator/>
  <dc:language>en</dc:language>
  <cp:keywords/>
  <dcterms:created xsi:type="dcterms:W3CDTF">2026-07-23T18:15:47Z</dcterms:created>
  <dcterms:modified xsi:type="dcterms:W3CDTF">2026-07-23T18:15:47Z</dcterms:modified>
</cp:coreProperties>
</file>

<file path=docProps/custom.xml><?xml version="1.0" encoding="utf-8"?>
<Properties xmlns="http://schemas.openxmlformats.org/officeDocument/2006/custom-properties" xmlns:vt="http://schemas.openxmlformats.org/officeDocument/2006/docPropsVTypes"/>
</file>