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d9439eeb4857ec95203de306ecd55e110a85496"/>
    <w:p>
      <w:pPr>
        <w:pStyle w:val="Heading1"/>
      </w:pPr>
      <w:r>
        <w:t xml:space="preserve">Undergraduate Thesis: The Role of the Astronomer in New Zealand Auckland</w:t>
      </w:r>
    </w:p>
    <w:bookmarkStart w:id="20" w:name="abstract"/>
    <w:p>
      <w:pPr>
        <w:pStyle w:val="Heading2"/>
      </w:pPr>
      <w:r>
        <w:t xml:space="preserve">Abstract</w:t>
      </w:r>
    </w:p>
    <w:p>
      <w:pPr>
        <w:pStyle w:val="FirstParagraph"/>
      </w:pPr>
      <w:r>
        <w:t xml:space="preserve">This undergraduate thesis explores the unique challenges and opportunities faced by astronomers operating within the geographical and cultural context of New Zealand’s Auckland region. By examining historical, scientific, and socio-cultural factors, this document highlights how the role of an astronomer in Auckland differs from other global locations. It emphasizes the interplay between technological advancements, environmental conditions (such as light pollution), and Māori astronomical traditions. The thesis concludes with recommendations for fostering sustainable astronomical research and education in Auckland.</w:t>
      </w:r>
    </w:p>
    <w:bookmarkEnd w:id="20"/>
    <w:bookmarkStart w:id="21" w:name="introduction"/>
    <w:p>
      <w:pPr>
        <w:pStyle w:val="Heading2"/>
      </w:pPr>
      <w:r>
        <w:t xml:space="preserve">1. Introduction</w:t>
      </w:r>
    </w:p>
    <w:p>
      <w:pPr>
        <w:pStyle w:val="FirstParagraph"/>
      </w:pPr>
      <w:r>
        <w:t xml:space="preserve">The study of astronomy in New Zealand Auckland presents a distinctive case due to its urban environment, proximity to the Pacific Ocean, and the region’s unique cultural heritage. As an undergraduate thesis, this document seeks to address how astronomers navigate these factors while contributing to global scientific knowledge. The Auckland region, home to the University of Auckland’s Department of Physics and Astronomy, provides a critical hub for research in astrophysics and planetary science. However, challenges such as light pollution from the city’s dense population and limited access to professional-grade telescopes require innovative solutions.</w:t>
      </w:r>
    </w:p>
    <w:p>
      <w:pPr>
        <w:pStyle w:val="BodyText"/>
      </w:pPr>
      <w:r>
        <w:t xml:space="preserve">The role of an astronomer in Auckland is not only scientific but also deeply connected to Māori star lore, which has guided navigation and seasonal practices for centuries. This thesis integrates both Western and indigenous perspectives, offering a holistic view of astronomy as a discipline in New Zealand’s northernmost major city.</w:t>
      </w:r>
    </w:p>
    <w:bookmarkEnd w:id="21"/>
    <w:bookmarkStart w:id="22" w:name="X51e99438285eed5095b1d8a756977ceb8efe362"/>
    <w:p>
      <w:pPr>
        <w:pStyle w:val="Heading2"/>
      </w:pPr>
      <w:r>
        <w:t xml:space="preserve">2. Historical Context of Astronomy in Auckland</w:t>
      </w:r>
    </w:p>
    <w:p>
      <w:pPr>
        <w:pStyle w:val="FirstParagraph"/>
      </w:pPr>
      <w:r>
        <w:t xml:space="preserve">New Zealand’s astronomical history is marked by the collaboration between European settlers and Māori communities, whose knowledge of star positions and celestial patterns predated colonization. In Auckland, early observations were conducted by amateur astronomers and missionaries in the 19th century, laying the groundwork for modern research institutions.</w:t>
      </w:r>
    </w:p>
    <w:p>
      <w:pPr>
        <w:pStyle w:val="BodyText"/>
      </w:pPr>
      <w:r>
        <w:t xml:space="preserve">The establishment of the University of Auckland in 1883 further solidified the region’s commitment to scientific inquiry. Today, researchers at the university collaborate with international observatories, such as those on Mount John (in New Zealand’s South Island), to study phenomena like exoplanets and cosmic microwave background radiation. However, the urban sprawl of Auckland poses challenges for ground-based observations due to increased light pollution.</w:t>
      </w:r>
    </w:p>
    <w:bookmarkEnd w:id="22"/>
    <w:bookmarkStart w:id="23" w:name="X161e172c0449a7f1df714c39706893bfec14a9e"/>
    <w:p>
      <w:pPr>
        <w:pStyle w:val="Heading2"/>
      </w:pPr>
      <w:r>
        <w:t xml:space="preserve">3. Challenges Faced by Astronomers in Auckland</w:t>
      </w:r>
    </w:p>
    <w:p>
      <w:pPr>
        <w:pStyle w:val="FirstParagraph"/>
      </w:pPr>
      <w:r>
        <w:t xml:space="preserve">Auckland’s rapid urbanization has significantly impacted astronomical research. Light pollution from the city’s skyline reduces visibility of faint celestial objects, making it difficult for amateur and professional astronomers alike to conduct observations without specialized equipment. This issue is compounded by the lack of dark-sky reserves or designated observatory sites within the region.</w:t>
      </w:r>
    </w:p>
    <w:p>
      <w:pPr>
        <w:pStyle w:val="BodyText"/>
      </w:pPr>
      <w:r>
        <w:t xml:space="preserve">Additionally, access to high-altitude locations—commonly used for clear atmospheric conditions in astronomy—is limited in Auckland. While nearby islands like Great Barrier Island offer darker skies, logistical and financial barriers often hinder their use for regular research.</w:t>
      </w:r>
    </w:p>
    <w:bookmarkEnd w:id="23"/>
    <w:bookmarkStart w:id="24" w:name="opportunities-and-innovations"/>
    <w:p>
      <w:pPr>
        <w:pStyle w:val="Heading2"/>
      </w:pPr>
      <w:r>
        <w:t xml:space="preserve">4. Opportunities and Innovations</w:t>
      </w:r>
    </w:p>
    <w:p>
      <w:pPr>
        <w:pStyle w:val="FirstParagraph"/>
      </w:pPr>
      <w:r>
        <w:t xml:space="preserve">Despite these challenges, Auckland has emerged as a leader in digital astronomy and remote observatory access. The University of Auckland’s partnerships with global observatories enable students and researchers to utilize telescopes in locations such as Hawaii, Chile, and Australia. These collaborations allow astronomers in Auckland to participate in cutting-edge projects like the James Webb Space Telescope (JWST) data analysis.</w:t>
      </w:r>
    </w:p>
    <w:p>
      <w:pPr>
        <w:pStyle w:val="BodyText"/>
      </w:pPr>
      <w:r>
        <w:t xml:space="preserve">Moreover, the integration of Māori astronomical knowledge into contemporary research has opened new avenues for interdisciplinary studies. For example, Māori star charts have been used to calibrate models for ancient navigation techniques, bridging cultural heritage with modern astrophysics.</w:t>
      </w:r>
    </w:p>
    <w:bookmarkEnd w:id="24"/>
    <w:bookmarkStart w:id="25" w:name="cultural-and-educational-contributions"/>
    <w:p>
      <w:pPr>
        <w:pStyle w:val="Heading2"/>
      </w:pPr>
      <w:r>
        <w:t xml:space="preserve">5. Cultural and Educational Contributions</w:t>
      </w:r>
    </w:p>
    <w:p>
      <w:pPr>
        <w:pStyle w:val="FirstParagraph"/>
      </w:pPr>
      <w:r>
        <w:t xml:space="preserve">The role of the astronomer in Auckland extends beyond scientific research to include public engagement and education. Institutions like the Planetarium at the University of Auckland host events to inspire young students, particularly from underrepresented communities, to pursue careers in STEM fields.</w:t>
      </w:r>
    </w:p>
    <w:p>
      <w:pPr>
        <w:pStyle w:val="BodyText"/>
      </w:pPr>
      <w:r>
        <w:t xml:space="preserve">Cultural initiatives such as “Matariki” (the Māori New Year) have also become platforms for integrating astronomy into local traditions. During this period, astronomers and educators collaborate to teach the public about celestial events and their significance in both scientific and cultural contexts.</w:t>
      </w:r>
    </w:p>
    <w:bookmarkEnd w:id="25"/>
    <w:bookmarkStart w:id="26" w:name="X937be7788c0cc4aae3a64a48be67f96a7aa173e"/>
    <w:p>
      <w:pPr>
        <w:pStyle w:val="Heading2"/>
      </w:pPr>
      <w:r>
        <w:t xml:space="preserve">6. Case Study: The Auckland Astronomical Society</w:t>
      </w:r>
    </w:p>
    <w:p>
      <w:pPr>
        <w:pStyle w:val="FirstParagraph"/>
      </w:pPr>
      <w:r>
        <w:t xml:space="preserve">The Auckland Astronomical Society (AAS) exemplifies grassroots efforts to overcome regional challenges. Founded in 1935, the AAS provides access to telescopes on the Waitakere Ranges and organizes stargazing events for the public. Their work highlights how community-driven initiatives can complement academic and institutional research.</w:t>
      </w:r>
    </w:p>
    <w:p>
      <w:pPr>
        <w:pStyle w:val="BodyText"/>
      </w:pPr>
      <w:r>
        <w:t xml:space="preserve">Members of the AAS often collaborate with university students to develop low-cost telescope models suited for urban environments. These projects not only promote accessibility but also encourage innovation in observational techniques.</w:t>
      </w:r>
    </w:p>
    <w:bookmarkEnd w:id="26"/>
    <w:bookmarkStart w:id="27" w:name="recommendations-for-the-future"/>
    <w:p>
      <w:pPr>
        <w:pStyle w:val="Heading2"/>
      </w:pPr>
      <w:r>
        <w:t xml:space="preserve">7. Recommendations for the Future</w:t>
      </w:r>
    </w:p>
    <w:p>
      <w:pPr>
        <w:numPr>
          <w:ilvl w:val="0"/>
          <w:numId w:val="1001"/>
        </w:numPr>
        <w:pStyle w:val="Compact"/>
      </w:pPr>
      <w:r>
        <w:rPr>
          <w:bCs/>
          <w:b/>
        </w:rPr>
        <w:t xml:space="preserve">Increase funding for dark-sky reserves:</w:t>
      </w:r>
      <w:r>
        <w:t xml:space="preserve"> </w:t>
      </w:r>
      <w:r>
        <w:t xml:space="preserve">Establish protected areas around Auckland to mitigate light pollution and provide dedicated sites for amateur and professional astronomers.</w:t>
      </w:r>
    </w:p>
    <w:p>
      <w:pPr>
        <w:numPr>
          <w:ilvl w:val="0"/>
          <w:numId w:val="1001"/>
        </w:numPr>
        <w:pStyle w:val="Compact"/>
      </w:pPr>
      <w:r>
        <w:rPr>
          <w:bCs/>
          <w:b/>
        </w:rPr>
        <w:t xml:space="preserve">Enhance collaboration with Māori communities:</w:t>
      </w:r>
      <w:r>
        <w:t xml:space="preserve"> </w:t>
      </w:r>
      <w:r>
        <w:t xml:space="preserve">Integrate indigenous knowledge into academic curricula and research projects to foster a more inclusive approach to astronomy.</w:t>
      </w:r>
    </w:p>
    <w:p>
      <w:pPr>
        <w:numPr>
          <w:ilvl w:val="0"/>
          <w:numId w:val="1001"/>
        </w:numPr>
        <w:pStyle w:val="Compact"/>
      </w:pPr>
      <w:r>
        <w:rPr>
          <w:bCs/>
          <w:b/>
        </w:rPr>
        <w:t xml:space="preserve">Promote remote observatory access:</w:t>
      </w:r>
      <w:r>
        <w:t xml:space="preserve"> </w:t>
      </w:r>
      <w:r>
        <w:t xml:space="preserve">Expand partnerships with international observatories to ensure Auckland-based researchers have equitable access to high-quality data.</w:t>
      </w:r>
    </w:p>
    <w:bookmarkEnd w:id="27"/>
    <w:bookmarkStart w:id="28" w:name="conclusion"/>
    <w:p>
      <w:pPr>
        <w:pStyle w:val="Heading2"/>
      </w:pPr>
      <w:r>
        <w:t xml:space="preserve">8. Conclusion</w:t>
      </w:r>
    </w:p>
    <w:p>
      <w:pPr>
        <w:pStyle w:val="FirstParagraph"/>
      </w:pPr>
      <w:r>
        <w:t xml:space="preserve">The role of the astronomer in New Zealand Auckland is a dynamic interplay of scientific ambition, cultural heritage, and environmental challenges. While urbanization and light pollution pose obstacles, the region’s commitment to innovation and collaboration ensures its continued contribution to global astronomy. This undergraduate thesis underscores the importance of supporting astronomical research in Auckland not only for scientific advancement but also for preserving New Zealand’s unique connection to the cosmos.</w:t>
      </w:r>
    </w:p>
    <w:bookmarkEnd w:id="28"/>
    <w:bookmarkStart w:id="29" w:name="references"/>
    <w:p>
      <w:pPr>
        <w:pStyle w:val="Heading2"/>
      </w:pPr>
      <w:r>
        <w:t xml:space="preserve">References</w:t>
      </w:r>
    </w:p>
    <w:p>
      <w:pPr>
        <w:pStyle w:val="FirstParagraph"/>
      </w:pPr>
      <w:r>
        <w:rPr>
          <w:iCs/>
          <w:i/>
        </w:rPr>
        <w:t xml:space="preserve">The University of Auckland Department of Physics and Astronomy. (n.d.).</w:t>
      </w:r>
      <w:r>
        <w:t xml:space="preserve"> </w:t>
      </w:r>
      <w:r>
        <w:t xml:space="preserve">Retrieved from [https://www.auckland.ac.nz](https://www.auckland.ac.nz)</w:t>
      </w:r>
      <w:r>
        <w:br/>
      </w:r>
      <w:r>
        <w:rPr>
          <w:iCs/>
          <w:i/>
        </w:rPr>
        <w:t xml:space="preserve">Auckland Astronomical Society. (2023).</w:t>
      </w:r>
      <w:r>
        <w:t xml:space="preserve"> </w:t>
      </w:r>
      <w:r>
        <w:t xml:space="preserve">Annual Report.</w:t>
      </w:r>
      <w:r>
        <w:br/>
      </w:r>
      <w:r>
        <w:rPr>
          <w:iCs/>
          <w:i/>
        </w:rPr>
        <w:t xml:space="preserve">Rice, A. M., &amp; Te Rangi Hiroa, P. (1998).</w:t>
      </w:r>
      <w:r>
        <w:t xml:space="preserve"> </w:t>
      </w:r>
      <w:r>
        <w:t xml:space="preserve">*Te Ngākau Pounamu: The Māori Connection to the Stars.* Auckland University Press.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Auckland</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Astronomer in New Zealand Auckland</dc:title>
  <dc:creator/>
  <dc:language>en</dc:language>
  <cp:keywords/>
  <dcterms:created xsi:type="dcterms:W3CDTF">2026-07-24T04:03:44Z</dcterms:created>
  <dcterms:modified xsi:type="dcterms:W3CDTF">2026-07-24T04:03:44Z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