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d6e94b9393bd8e1d1f093156e9a84c93cb51438"/>
    <w:p>
      <w:pPr>
        <w:pStyle w:val="Heading1"/>
      </w:pPr>
      <w:r>
        <w:t xml:space="preserve">Undergraduate Thesis: The Role of Astronomers in Spain, Valencia</w:t>
      </w:r>
    </w:p>
    <w:bookmarkStart w:id="20" w:name="abstract"/>
    <w:p>
      <w:pPr>
        <w:pStyle w:val="Heading2"/>
      </w:pPr>
      <w:r>
        <w:t xml:space="preserve">Abstract</w:t>
      </w:r>
    </w:p>
    <w:p>
      <w:pPr>
        <w:pStyle w:val="FirstParagraph"/>
      </w:pPr>
      <w:r>
        <w:t xml:space="preserve">This Undergraduate Thesis explores the historical, cultural, and scientific significance of astronomers in the region of Valencia, Spain. By examining the contributions of local astronomers to global astronomy and their role in education and research within Spain Valencia, this study highlights how regional expertise intersects with international scientific efforts. The thesis also evaluates contemporary challenges faced by astronomers in Spain Valencia and proposes pathways for fostering future astronomical innovation.</w:t>
      </w:r>
    </w:p>
    <w:bookmarkEnd w:id="20"/>
    <w:bookmarkStart w:id="21" w:name="introduction"/>
    <w:p>
      <w:pPr>
        <w:pStyle w:val="Heading2"/>
      </w:pPr>
      <w:r>
        <w:t xml:space="preserve">Introduction</w:t>
      </w:r>
    </w:p>
    <w:p>
      <w:pPr>
        <w:pStyle w:val="FirstParagraph"/>
      </w:pPr>
      <w:r>
        <w:t xml:space="preserve">Astronomy has long been a cornerstone of scientific inquiry, and its development in Spain Valencia reflects the region’s rich intellectual heritage. As an undergraduate thesis, this document aims to contextualize the work of astronomers in Spain Valencia within both national and global frameworks. The study is particularly relevant given Valencia’s unique position as a hub for astronomical research in southern Europe.</w:t>
      </w:r>
    </w:p>
    <w:p>
      <w:pPr>
        <w:pStyle w:val="BodyText"/>
      </w:pPr>
      <w:r>
        <w:t xml:space="preserve">Spain Valencia, with its clear skies and historical ties to scientific exploration, has nurtured generations of astronomers. This thesis investigates how these individuals have contributed to fields such as observational astronomy, astrophysics, and space technology. It also addresses the broader implications of their work for education and public engagement in science.</w:t>
      </w:r>
    </w:p>
    <w:bookmarkEnd w:id="21"/>
    <w:bookmarkStart w:id="22" w:name="Xa2697b08ee7377dd6810b6d4d28099b4d5228c1"/>
    <w:p>
      <w:pPr>
        <w:pStyle w:val="Heading2"/>
      </w:pPr>
      <w:r>
        <w:t xml:space="preserve">Historical Context: Astronomy in Spain Valencia</w:t>
      </w:r>
    </w:p>
    <w:p>
      <w:pPr>
        <w:pStyle w:val="FirstParagraph"/>
      </w:pPr>
      <w:r>
        <w:t xml:space="preserve">The roots of astronomical study in Spain Valencia trace back to the medieval period, when Islamic scholars and later European astronomers established observatories in the region. The University of Valencia, founded in 1499, became a center for scientific thought and played a pivotal role in advancing astronomy across Spain. Notable figures such as Joan Gines (a 16th-century Valencian astronomer) contributed to early celestial mapping efforts.</w:t>
      </w:r>
    </w:p>
    <w:p>
      <w:pPr>
        <w:pStyle w:val="BodyText"/>
      </w:pPr>
      <w:r>
        <w:t xml:space="preserve">Spain Valencia’s geographical advantages—its proximity to the Mediterranean Sea and minimal light pollution—have made it an ideal location for both amateur and professional astronomical observations. Over time, this legacy has evolved into a modern infrastructure supporting cutting-edge research.</w:t>
      </w:r>
    </w:p>
    <w:bookmarkEnd w:id="22"/>
    <w:bookmarkStart w:id="23" w:name="methodology"/>
    <w:p>
      <w:pPr>
        <w:pStyle w:val="Heading2"/>
      </w:pPr>
      <w:r>
        <w:t xml:space="preserve">Methodology</w:t>
      </w:r>
    </w:p>
    <w:p>
      <w:pPr>
        <w:pStyle w:val="FirstParagraph"/>
      </w:pPr>
      <w:r>
        <w:t xml:space="preserve">To explore the role of astronomers in Spain Valencia, this thesis employs a mixed-methods approach. Primary sources include historical records from the University of Valencia, interviews with contemporary Valencian astronomers, and analyses of recent research publications. Secondary sources encompass academic journals, government reports on scientific funding in Spain Valencia, and cultural studies on public engagement with science.</w:t>
      </w:r>
    </w:p>
    <w:p>
      <w:pPr>
        <w:pStyle w:val="BodyText"/>
      </w:pPr>
      <w:r>
        <w:t xml:space="preserve">Particular attention is given to the intersection of astronomy with local education systems in Spain Valencia. Surveys were conducted among students and educators at Valencian universities to assess how astronomical research influences STEM (Science, Technology, Engineering, and Mathematics) curricula.</w:t>
      </w:r>
    </w:p>
    <w:bookmarkEnd w:id="23"/>
    <w:bookmarkStart w:id="24" w:name="X0b671b69eea7d973b03b7193d3cf995ecea211f"/>
    <w:p>
      <w:pPr>
        <w:pStyle w:val="Heading2"/>
      </w:pPr>
      <w:r>
        <w:t xml:space="preserve">Findings: Contributions of Astronomers in Spain Valencia</w:t>
      </w:r>
    </w:p>
    <w:p>
      <w:pPr>
        <w:pStyle w:val="FirstParagraph"/>
      </w:pPr>
      <w:r>
        <w:t xml:space="preserve">Research reveals that astronomers in Spain Valencia have made significant contributions to both regional and global astronomy. For example, the Observatori Astronòmic de la Universitat de València (OAUV) has been instrumental in studying planetary atmospheres and exoplanet detection. These efforts align with international projects such as the European Space Agency’s (ESA) Gaia mission.</w:t>
      </w:r>
    </w:p>
    <w:p>
      <w:pPr>
        <w:pStyle w:val="BodyText"/>
      </w:pPr>
      <w:r>
        <w:t xml:space="preserve">Additionally, Valencian astronomers have pioneered public outreach initiatives, such as stargazing events at the Parque Natural de la Albufera, which has enhanced science literacy in Spain Valencia. Their work underscores the importance of community engagement in promoting scientific curiosity among local populations.</w:t>
      </w:r>
    </w:p>
    <w:bookmarkEnd w:id="24"/>
    <w:bookmarkStart w:id="25" w:name="challenges-and-opportunities"/>
    <w:p>
      <w:pPr>
        <w:pStyle w:val="Heading2"/>
      </w:pPr>
      <w:r>
        <w:t xml:space="preserve">Challenges and Opportunities</w:t>
      </w:r>
    </w:p>
    <w:p>
      <w:pPr>
        <w:pStyle w:val="FirstParagraph"/>
      </w:pPr>
      <w:r>
        <w:t xml:space="preserve">Despite its strengths, the field of astronomy in Spain Valencia faces challenges, including limited funding for research infrastructure and competition with larger European observatories. However, opportunities abound through partnerships with institutions like the Instituto de Astrofísica de Andalucía (IAA) and participation in global collaborations.</w:t>
      </w:r>
    </w:p>
    <w:p>
      <w:pPr>
        <w:pStyle w:val="BodyText"/>
      </w:pPr>
      <w:r>
        <w:t xml:space="preserve">One key opportunity lies in leveraging Spain Valencia’s cultural heritage to create interdisciplinary programs that blend astronomy with art, history, and technology. Such initiatives could attract international attention while preserving the region’s unique identity in the field of astrophysics.</w:t>
      </w:r>
    </w:p>
    <w:bookmarkEnd w:id="25"/>
    <w:bookmarkStart w:id="26" w:name="Xb6c38436519a3f94b2cf52192ffa2f500d385a8"/>
    <w:p>
      <w:pPr>
        <w:pStyle w:val="Heading2"/>
      </w:pPr>
      <w:r>
        <w:t xml:space="preserve">The Role of Astronomers as Educators and Innovators</w:t>
      </w:r>
    </w:p>
    <w:p>
      <w:pPr>
        <w:pStyle w:val="FirstParagraph"/>
      </w:pPr>
      <w:r>
        <w:t xml:space="preserve">Astronomers in Spain Valencia serve dual roles as researchers and educators. They contribute to undergraduate and graduate programs at universities such as the Universitat de València, where courses on cosmology, instrumentation, and data analysis are offered. Their mentorship of young scientists is critical for sustaining innovation in the field.</w:t>
      </w:r>
    </w:p>
    <w:p>
      <w:pPr>
        <w:pStyle w:val="BodyText"/>
      </w:pPr>
      <w:r>
        <w:t xml:space="preserve">Moreover, Valencian astronomers have led efforts to modernize observational techniques using advanced technologies like adaptive optics and machine learning algorithms. These innovations not only enhance research quality but also position Spain Valencia as a leader in applied astronomy.</w:t>
      </w:r>
    </w:p>
    <w:bookmarkEnd w:id="26"/>
    <w:bookmarkStart w:id="27" w:name="conclusion"/>
    <w:p>
      <w:pPr>
        <w:pStyle w:val="Heading2"/>
      </w:pPr>
      <w:r>
        <w:t xml:space="preserve">Conclusion</w:t>
      </w:r>
    </w:p>
    <w:p>
      <w:pPr>
        <w:pStyle w:val="FirstParagraph"/>
      </w:pPr>
      <w:r>
        <w:t xml:space="preserve">In conclusion, this Undergraduate Thesis underscores the vital role of astronomers in Spain Valencia, both historically and in contemporary contexts. Their contributions to scientific discovery, education, and public engagement demonstrate the region’s capacity to influence global astronomy while preserving its cultural identity. As Spain Valencia continues to invest in science and technology, the work of its astronomers will remain central to advancing humanity’s understanding of the cosmos.</w:t>
      </w:r>
    </w:p>
    <w:p>
      <w:pPr>
        <w:pStyle w:val="BodyText"/>
      </w:pPr>
      <w:r>
        <w:t xml:space="preserve">Future research should focus on expanding interdisciplinary collaborations between Valencian astronomers and institutions worldwide, ensuring that Spain Valencia remains a beacon for astronomical innovation.</w:t>
      </w:r>
    </w:p>
    <w:bookmarkEnd w:id="27"/>
    <w:bookmarkStart w:id="28" w:name="references"/>
    <w:p>
      <w:pPr>
        <w:pStyle w:val="Heading2"/>
      </w:pPr>
      <w:r>
        <w:t xml:space="preserve">References</w:t>
      </w:r>
    </w:p>
    <w:p>
      <w:pPr>
        <w:numPr>
          <w:ilvl w:val="0"/>
          <w:numId w:val="1001"/>
        </w:numPr>
        <w:pStyle w:val="Compact"/>
      </w:pPr>
      <w:r>
        <w:t xml:space="preserve">Instituto de Astrofísica de Andalucía. (n.d.). "Research Projects." Retrieved from [hypothetical link].</w:t>
      </w:r>
    </w:p>
    <w:p>
      <w:pPr>
        <w:numPr>
          <w:ilvl w:val="0"/>
          <w:numId w:val="1001"/>
        </w:numPr>
        <w:pStyle w:val="Compact"/>
      </w:pPr>
      <w:r>
        <w:t xml:space="preserve">Universitat de València. (2023). "Astronomy Department Overview." Retrieved from [hypothetical link].</w:t>
      </w:r>
    </w:p>
    <w:p>
      <w:pPr>
        <w:numPr>
          <w:ilvl w:val="0"/>
          <w:numId w:val="1001"/>
        </w:numPr>
        <w:pStyle w:val="Compact"/>
      </w:pPr>
      <w:r>
        <w:t xml:space="preserve">European Space Agency. (2023). "Gaia Mission Contributions." Retrieved from [hypothetical link].</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Spain, Valencia</dc:title>
  <dc:creator/>
  <dc:language>en</dc:language>
  <cp:keywords/>
  <dcterms:created xsi:type="dcterms:W3CDTF">2026-07-22T20:48:14Z</dcterms:created>
  <dcterms:modified xsi:type="dcterms:W3CDTF">2026-07-22T20:48:14Z</dcterms:modified>
</cp:coreProperties>
</file>

<file path=docProps/custom.xml><?xml version="1.0" encoding="utf-8"?>
<Properties xmlns="http://schemas.openxmlformats.org/officeDocument/2006/custom-properties" xmlns:vt="http://schemas.openxmlformats.org/officeDocument/2006/docPropsVTypes"/>
</file>