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6" w:name="Xf0e2628b38f3765a2f37ce28876225d5f1ba6a9"/>
    <w:p>
      <w:pPr>
        <w:pStyle w:val="Heading1"/>
      </w:pPr>
      <w:r>
        <w:t xml:space="preserve">The Role of an Astronomer in the United Kingdom Manchester: An Undergraduate Thesis</w:t>
      </w:r>
    </w:p>
    <w:p>
      <w:pPr>
        <w:pStyle w:val="FirstParagraph"/>
      </w:pPr>
      <w:r>
        <w:rPr>
          <w:bCs/>
          <w:b/>
        </w:rPr>
        <w:t xml:space="preserve">Astronomers have long played a pivotal role in expanding humanity’s understanding of the universe, and their contributions are particularly significant within academic institutions like those in the United Kingdom Manchester. This Undergraduate Thesis explores the historical, cultural, and scientific context of astronomers operating in Manchester, examining how this city has become a hub for astronomical research. The document also analyzes current challenges faced by astronomers at UK institutions and outlines future opportunities for innovation in the field.</w:t>
      </w:r>
    </w:p>
    <w:bookmarkStart w:id="20" w:name="introduction"/>
    <w:p>
      <w:pPr>
        <w:pStyle w:val="Heading2"/>
      </w:pPr>
      <w:r>
        <w:t xml:space="preserve">Introduction</w:t>
      </w:r>
    </w:p>
    <w:p>
      <w:pPr>
        <w:pStyle w:val="FirstParagraph"/>
      </w:pPr>
      <w:r>
        <w:t xml:space="preserve">The study of astronomy has evolved from ancient celestial observations to cutting-edge astrophysical research, with the United Kingdom Manchester serving as a nexus for scientific advancement. The University of Manchester, one of the UK’s most prestigious institutions, houses esteemed departments such as the Jodrell Bank Centre for Astrophysics and the School of Physics and Astronomy. These entities provide fertile ground for aspiring astronomers to contribute to groundbreaking research on topics ranging from exoplanet discovery to cosmology. This thesis investigates how astronomers in Manchester have shaped scientific inquiry within the UK and globally, while also addressing contemporary issues such as funding constraints, technological advancements, and interdisciplinary collaboration.</w:t>
      </w:r>
    </w:p>
    <w:bookmarkEnd w:id="20"/>
    <w:bookmarkStart w:id="21" w:name="Xf975d5d833f75b2921fd7033d805b111b77c1fc"/>
    <w:p>
      <w:pPr>
        <w:pStyle w:val="Heading2"/>
      </w:pPr>
      <w:r>
        <w:t xml:space="preserve">Historical Context of Astronomy in the United Kingdom</w:t>
      </w:r>
    </w:p>
    <w:p>
      <w:pPr>
        <w:pStyle w:val="FirstParagraph"/>
      </w:pPr>
      <w:r>
        <w:t xml:space="preserve">Astronomy has deep roots in the United Kingdom, with figures like Isaac Newton and Edmond Halley laying foundational principles in physics and celestial mechanics. However, Manchester’s emergence as a center for astronomy is relatively recent but no less impactful. The establishment of Jodrell Bank Observatory in 1945 by Bernard Lovell marked a turning point, transforming the region into a global leader in radio astronomy. This observatory has been instrumental in tracking spacecraft, studying quasars, and detecting pulsars—achievements that underscore the critical role of astronomers like those based in Manchester.</w:t>
      </w:r>
    </w:p>
    <w:p>
      <w:pPr>
        <w:pStyle w:val="BodyText"/>
      </w:pPr>
      <w:r>
        <w:t xml:space="preserve">The University of Manchester’s Department of Physics was founded in 1874, and over time, its focus shifted toward astrophysics. By the mid-20th century, Manchester had become a beacon for researchers exploring cosmic phenomena. The work of astronomers such as Jocelyn Bell Burnell, who discovered pulsars at Jodrell Bank while a graduate student in 1967, highlights the city’s legacy of pioneering contributions to astronomy.</w:t>
      </w:r>
    </w:p>
    <w:bookmarkEnd w:id="21"/>
    <w:bookmarkStart w:id="22" w:name="X9871ba70e4fca74f69f5af5ab6a3945eb8f24e9"/>
    <w:p>
      <w:pPr>
        <w:pStyle w:val="Heading2"/>
      </w:pPr>
      <w:r>
        <w:t xml:space="preserve">The Role of Astronomers in Manchester and UK Science</w:t>
      </w:r>
    </w:p>
    <w:p>
      <w:pPr>
        <w:pStyle w:val="FirstParagraph"/>
      </w:pPr>
      <w:r>
        <w:t xml:space="preserve">Astronomers based in Manchester contribute to both national and international scientific endeavors. Their work spans observational astronomy, theoretical modeling, and data analysis using state-of-the-art facilities such as the Large Millimeter Telescope (LMT) and the Square Kilometre Array (SKA). These projects require multidisciplinary collaboration, with astronomers working alongside engineers, computer scientists, and mathematicians to decode complex astronomical data.</w:t>
      </w:r>
    </w:p>
    <w:p>
      <w:pPr>
        <w:pStyle w:val="BodyText"/>
      </w:pPr>
      <w:r>
        <w:t xml:space="preserve">In particular, Manchester’s astronomers are at the forefront of addressing questions about dark matter and dark energy. Research conducted at Jodrell Bank has provided critical insights into the distribution of cosmic structures and the nature of gravitational waves. Additionally, Manchester-based astronomers participate in space missions like NASA’s James Webb Space Telescope (JWST) and ESA’s Euclid mission, demonstrating their integral role in global scientific networks.</w:t>
      </w:r>
    </w:p>
    <w:p>
      <w:pPr>
        <w:pStyle w:val="BodyText"/>
      </w:pPr>
      <w:r>
        <w:t xml:space="preserve">The city’s academic institutions also foster public engagement with astronomy. Events such as the Royal Observatory Greenwich’s outreach programs and the Jodrell Bank Discovery Centre aim to inspire the next generation of astronomers. Manchester-based astronomers frequently contribute to science communication initiatives, ensuring that astrophysics remains accessible to non-specialists.</w:t>
      </w:r>
    </w:p>
    <w:bookmarkEnd w:id="22"/>
    <w:bookmarkStart w:id="23" w:name="X95df9c1ab3663dc864dead87799d8fa226a8eec"/>
    <w:p>
      <w:pPr>
        <w:pStyle w:val="Heading2"/>
      </w:pPr>
      <w:r>
        <w:t xml:space="preserve">Challenges Faced by Astronomers in the United Kingdom Manchester</w:t>
      </w:r>
    </w:p>
    <w:p>
      <w:pPr>
        <w:pStyle w:val="FirstParagraph"/>
      </w:pPr>
      <w:r>
        <w:t xml:space="preserve">Despite its achievements, the field of astronomy in Manchester faces several challenges. One pressing issue is funding. Like many UK research institutions, the University of Manchester must compete for limited resources to maintain cutting-edge facilities and support large-scale projects. The cost of maintaining radio telescopes and data-processing infrastructure can be prohibitive, especially as international competitors invest heavily in astrophysics.</w:t>
      </w:r>
    </w:p>
    <w:p>
      <w:pPr>
        <w:pStyle w:val="BodyText"/>
      </w:pPr>
      <w:r>
        <w:t xml:space="preserve">Another challenge is the increasing demand for interdisciplinary collaboration. Modern astronomy requires expertise in fields such as artificial intelligence (AI) and machine learning to analyze vast datasets from observatories like Jodrell Bank. While Manchester’s universities have embraced this shift, training astronomers to adapt to these new tools remains a hurdle.</w:t>
      </w:r>
    </w:p>
    <w:p>
      <w:pPr>
        <w:pStyle w:val="BodyText"/>
      </w:pPr>
      <w:r>
        <w:t xml:space="preserve">Additionally, climate change poses indirect threats to astronomical research. Light pollution and atmospheric interference can hinder ground-based observations. Although Manchester’s urban environment presents challenges for optical astronomy, the city has mitigated this by focusing on radio and space-based observatories.</w:t>
      </w:r>
    </w:p>
    <w:bookmarkEnd w:id="23"/>
    <w:bookmarkStart w:id="24" w:name="X3ff30422c4fb47e35f0aea84dd843927197a2ca"/>
    <w:p>
      <w:pPr>
        <w:pStyle w:val="Heading2"/>
      </w:pPr>
      <w:r>
        <w:t xml:space="preserve">Future Prospects for Astronomers in the United Kingdom Manchester</w:t>
      </w:r>
    </w:p>
    <w:p>
      <w:pPr>
        <w:pStyle w:val="FirstParagraph"/>
      </w:pPr>
      <w:r>
        <w:t xml:space="preserve">The future of astronomy in Manchester is promising, driven by technological innovation and international partnerships. The upcoming Square Kilometre Array (SKA), which will be partially hosted at Jodrell Bank, represents a monumental opportunity for UK astronomers to lead global research on radio waves from distant galaxies. This project will require thousands of scientists and engineers, many of whom could be trained through Manchester’s academic institutions.</w:t>
      </w:r>
    </w:p>
    <w:p>
      <w:pPr>
        <w:pStyle w:val="BodyText"/>
      </w:pPr>
      <w:r>
        <w:t xml:space="preserve">Furthermore, the integration of AI into astronomical data analysis is set to revolutionize the field. Astronomers in Manchester are already experimenting with machine learning algorithms to identify patterns in cosmic phenomena, from supernova remnants to exoplanet atmospheres. This shift will redefine the role of astronomers as both researchers and developers of cutting-edge analytical tools.</w:t>
      </w:r>
    </w:p>
    <w:p>
      <w:pPr>
        <w:pStyle w:val="BodyText"/>
      </w:pPr>
      <w:r>
        <w:t xml:space="preserve">Public engagement will also remain a priority. As interest in space exploration grows—spurred by private companies like SpaceX and Blue Origin—astronomers in Manchester are uniquely positioned to bridge the gap between academic research and public curiosity. By leveraging social media, virtual reality (VR) simulations, and interactive exhibits, they can democratize access to astronomical knowledge.</w:t>
      </w:r>
    </w:p>
    <w:bookmarkEnd w:id="24"/>
    <w:bookmarkStart w:id="25" w:name="conclusion"/>
    <w:p>
      <w:pPr>
        <w:pStyle w:val="Heading2"/>
      </w:pPr>
      <w:r>
        <w:t xml:space="preserve">Conclusion</w:t>
      </w:r>
    </w:p>
    <w:p>
      <w:pPr>
        <w:pStyle w:val="FirstParagraph"/>
      </w:pPr>
      <w:r>
        <w:t xml:space="preserve">The United Kingdom Manchester has established itself as a vital center for astronomical research, with its astronomers contributing to transformative discoveries that shape our understanding of the universe. From Jodrell Bank’s radio astronomy legacy to the University of Manchester’s commitment to interdisciplinary innovation, the region offers unparalleled opportunities for aspiring astronomers. However, addressing challenges such as funding constraints and technological integration will be critical in ensuring Manchester remains a global leader in this dynamic field.</w:t>
      </w:r>
    </w:p>
    <w:p>
      <w:pPr>
        <w:pStyle w:val="BodyText"/>
      </w:pPr>
      <w:r>
        <w:t xml:space="preserve">This Undergraduate Thesis underscores the importance of nurturing astronomers who can navigate both scientific complexity and societal engagement. By fostering a culture of curiosity and collaboration, the United Kingdom Manchester can continue to inspire generations of scientists to look beyond our planet and into the vast mysteries of space.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 in the United Kingdom Manchester</dc:title>
  <dc:creator/>
  <dc:language>en</dc:language>
  <cp:keywords/>
  <dcterms:created xsi:type="dcterms:W3CDTF">2026-06-02T21:04:46Z</dcterms:created>
  <dcterms:modified xsi:type="dcterms:W3CDTF">2026-06-02T21:04:46Z</dcterms:modified>
</cp:coreProperties>
</file>

<file path=docProps/custom.xml><?xml version="1.0" encoding="utf-8"?>
<Properties xmlns="http://schemas.openxmlformats.org/officeDocument/2006/custom-properties" xmlns:vt="http://schemas.openxmlformats.org/officeDocument/2006/docPropsVTypes"/>
</file>