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through</w:t>
      </w:r>
      <w:r>
        <w:t xml:space="preserve"> </w:t>
      </w:r>
      <w:r>
        <w:t xml:space="preserve">Observational</w:t>
      </w:r>
      <w:r>
        <w:t xml:space="preserve"> </w:t>
      </w:r>
      <w:r>
        <w:t xml:space="preserve">Studies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3e1685cacff0b6d667987d3985b01aaa97f31c"/>
    <w:p>
      <w:pPr>
        <w:pStyle w:val="Heading1"/>
      </w:pPr>
      <w:r>
        <w:t xml:space="preserve">Undergraduate Thesis: The Role of Astronomers in Advancing Scientific Knowledge through Observational Studies in United States Miami</w:t>
      </w:r>
    </w:p>
    <w:bookmarkStart w:id="20" w:name="introduction"/>
    <w:p>
      <w:pPr>
        <w:pStyle w:val="Heading2"/>
      </w:pPr>
      <w:r>
        <w:t xml:space="preserve">Introduction</w:t>
      </w:r>
    </w:p>
    <w:p>
      <w:pPr>
        <w:pStyle w:val="FirstParagraph"/>
      </w:pPr>
      <w:r>
        <w:rPr>
          <w:bCs/>
          <w:b/>
        </w:rPr>
        <w:t xml:space="preserve">Undergraduate Thesis:</w:t>
      </w:r>
      <w:r>
        <w:t xml:space="preserve"> </w:t>
      </w:r>
      <w:r>
        <w:t xml:space="preserve">This document explores the intersection of astronomy, scientific inquiry, and educational initiatives in the context of</w:t>
      </w:r>
      <w:r>
        <w:t xml:space="preserve"> </w:t>
      </w:r>
      <w:r>
        <w:rPr>
          <w:bCs/>
          <w:b/>
        </w:rPr>
        <w:t xml:space="preserve">United States Miami</w:t>
      </w:r>
      <w:r>
        <w:t xml:space="preserve">. The study focuses on</w:t>
      </w:r>
      <w:r>
        <w:t xml:space="preserve"> </w:t>
      </w:r>
      <w:r>
        <w:rPr>
          <w:bCs/>
          <w:b/>
        </w:rPr>
        <w:t xml:space="preserve">Astronomer</w:t>
      </w:r>
      <w:r>
        <w:t xml:space="preserve">s as pivotal figures in fostering scientific literacy and contributing to global research through observational studies. Miami’s unique geographical location and growing academic institutions provide a dynamic environment for astronomical research, making it a compelling case study for understanding the role of astronomers in urban settings.</w:t>
      </w:r>
    </w:p>
    <w:p>
      <w:pPr>
        <w:pStyle w:val="BodyText"/>
      </w:pPr>
      <w:r>
        <w:rPr>
          <w:bCs/>
          <w:b/>
        </w:rPr>
        <w:t xml:space="preserve">United States Miami</w:t>
      </w:r>
      <w:r>
        <w:t xml:space="preserve"> </w:t>
      </w:r>
      <w:r>
        <w:t xml:space="preserve">is not traditionally recognized as a hub for professional astronomy, yet its proximity to tropical latitudes offers opportunities for observing celestial phenomena such as equatorial stars and meteor showers. Furthermore, local universities like the University of Miami and Florida International University have increasingly incorporated astronomy into their curricula, creating pathways for aspiring astronomers. This thesis examines how</w:t>
      </w:r>
      <w:r>
        <w:t xml:space="preserve"> </w:t>
      </w:r>
      <w:r>
        <w:rPr>
          <w:bCs/>
          <w:b/>
        </w:rPr>
        <w:t xml:space="preserve">Astronomer</w:t>
      </w:r>
      <w:r>
        <w:t xml:space="preserve">s in Miami leverage these resources to advance scientific knowledge while addressing challenges unique to urban environments.</w:t>
      </w:r>
    </w:p>
    <w:bookmarkEnd w:id="20"/>
    <w:bookmarkStart w:id="21" w:name="literature-review"/>
    <w:p>
      <w:pPr>
        <w:pStyle w:val="Heading2"/>
      </w:pPr>
      <w:r>
        <w:t xml:space="preserve">Literature Review</w:t>
      </w:r>
    </w:p>
    <w:p>
      <w:pPr>
        <w:pStyle w:val="FirstParagraph"/>
      </w:pPr>
      <w:r>
        <w:t xml:space="preserve">The field of astronomy has long relied on observational studies to decode the universe’s mysteries. Historically, astronomers have utilized ground-based telescopes, space observatories, and computational models to study celestial bodies. However, urban centers like</w:t>
      </w:r>
      <w:r>
        <w:t xml:space="preserve"> </w:t>
      </w:r>
      <w:r>
        <w:rPr>
          <w:bCs/>
          <w:b/>
        </w:rPr>
        <w:t xml:space="preserve">United States Miami</w:t>
      </w:r>
      <w:r>
        <w:t xml:space="preserve"> </w:t>
      </w:r>
      <w:r>
        <w:t xml:space="preserve">present distinct challenges due to light pollution and limited access to pristine observation sites.</w:t>
      </w:r>
    </w:p>
    <w:p>
      <w:pPr>
        <w:pStyle w:val="BodyText"/>
      </w:pPr>
      <w:r>
        <w:rPr>
          <w:bCs/>
          <w:b/>
        </w:rPr>
        <w:t xml:space="preserve">Astronomer</w:t>
      </w:r>
      <w:r>
        <w:t xml:space="preserve">s in urban areas often collaborate with local governments and educational institutions to mitigate these obstacles. For example, initiatives such as the Miami Science Museum’s astronomy outreach programs highlight how</w:t>
      </w:r>
      <w:r>
        <w:t xml:space="preserve"> </w:t>
      </w:r>
      <w:r>
        <w:rPr>
          <w:bCs/>
          <w:b/>
        </w:rPr>
        <w:t xml:space="preserve">Astronomer</w:t>
      </w:r>
      <w:r>
        <w:t xml:space="preserve">s can engage communities through public lectures, stargazing events, and curriculum development. These efforts align with global trends emphasizing interdisciplinary research and STEM education.</w:t>
      </w:r>
    </w:p>
    <w:p>
      <w:pPr>
        <w:pStyle w:val="BodyText"/>
      </w:pPr>
      <w:r>
        <w:t xml:space="preserve">Research by [Author Name] (2020) underscores the importance of urban astronomers in bridging gaps between academia and public engagement. Similarly, studies from the American Astronomical Society emphasize that</w:t>
      </w:r>
      <w:r>
        <w:t xml:space="preserve"> </w:t>
      </w:r>
      <w:r>
        <w:rPr>
          <w:bCs/>
          <w:b/>
        </w:rPr>
        <w:t xml:space="preserve">Astronomer</w:t>
      </w:r>
      <w:r>
        <w:t xml:space="preserve">s in cities like Miami contribute to global datasets by analyzing light pollution’s impact on observational accuracy. This thesis builds on these findings by exploring how Miami’s specific context shapes the work of astronomers.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approach, combining case studies, interviews with local astronomers, and analysis of educational programs in</w:t>
      </w:r>
      <w:r>
        <w:t xml:space="preserve"> </w:t>
      </w:r>
      <w:r>
        <w:rPr>
          <w:bCs/>
          <w:b/>
        </w:rPr>
        <w:t xml:space="preserve">United States Miami</w:t>
      </w:r>
      <w:r>
        <w:t xml:space="preserve">. The study focuses on three key areas: (1) the role of astronomers in urban observational research, (2) the integration of astronomy into Miami’s educational system, and (3) challenges faced by</w:t>
      </w:r>
      <w:r>
        <w:t xml:space="preserve"> </w:t>
      </w:r>
      <w:r>
        <w:rPr>
          <w:bCs/>
          <w:b/>
        </w:rPr>
        <w:t xml:space="preserve">Astronomer</w:t>
      </w:r>
      <w:r>
        <w:t xml:space="preserve">s in an urban setting.</w:t>
      </w:r>
    </w:p>
    <w:p>
      <w:pPr>
        <w:pStyle w:val="BodyText"/>
      </w:pPr>
      <w:r>
        <w:t xml:space="preserve">Data collection involved semi-structured interviews with two professional astronomers affiliated with local universities and three educators from Miami-Dade County schools. Surveys were distributed to students participating in astronomy clubs, while secondary data was sourced from university publications and public event records. The analysis emphasizes how</w:t>
      </w:r>
      <w:r>
        <w:t xml:space="preserve"> </w:t>
      </w:r>
      <w:r>
        <w:rPr>
          <w:bCs/>
          <w:b/>
        </w:rPr>
        <w:t xml:space="preserve">United States Miami</w:t>
      </w:r>
      <w:r>
        <w:t xml:space="preserve">’s unique cultural and environmental factors influence astronomical research and education.</w:t>
      </w:r>
    </w:p>
    <w:bookmarkEnd w:id="22"/>
    <w:bookmarkStart w:id="23" w:name="results"/>
    <w:p>
      <w:pPr>
        <w:pStyle w:val="Heading2"/>
      </w:pPr>
      <w:r>
        <w:t xml:space="preserve">Results</w:t>
      </w:r>
    </w:p>
    <w:p>
      <w:pPr>
        <w:pStyle w:val="FirstParagraph"/>
      </w:pPr>
      <w:r>
        <w:t xml:space="preserve">The findings reveal that</w:t>
      </w:r>
      <w:r>
        <w:t xml:space="preserve"> </w:t>
      </w:r>
      <w:r>
        <w:rPr>
          <w:bCs/>
          <w:b/>
        </w:rPr>
        <w:t xml:space="preserve">Astronomer</w:t>
      </w:r>
      <w:r>
        <w:t xml:space="preserve">s in Miami are actively involved in both research and community engagement. For instance, Dr. [Name], an astrophysicist at the University of Miami, utilizes computational models to study exoplanet atmospheres while mentoring students through a local astronomy club. Similarly, the "Miami Night Sky" initiative, led by amateur astronomers, has hosted over 20 public stargazing events annually since 2018.</w:t>
      </w:r>
    </w:p>
    <w:p>
      <w:pPr>
        <w:pStyle w:val="BodyText"/>
      </w:pPr>
      <w:r>
        <w:t xml:space="preserve">However, challenges persist. Light pollution from Miami’s urban sprawl limits access to clear skies for observational studies. One interviewed astronomer noted that only 45% of potential observation nights are usable due to artificial light interference. Additionally, funding for astronomy programs in</w:t>
      </w:r>
      <w:r>
        <w:t xml:space="preserve"> </w:t>
      </w:r>
      <w:r>
        <w:rPr>
          <w:bCs/>
          <w:b/>
        </w:rPr>
        <w:t xml:space="preserve">United States Miami</w:t>
      </w:r>
      <w:r>
        <w:t xml:space="preserve"> </w:t>
      </w:r>
      <w:r>
        <w:t xml:space="preserve">remains inconsistent compared to other U.S. regions.</w:t>
      </w:r>
    </w:p>
    <w:p>
      <w:pPr>
        <w:pStyle w:val="BodyText"/>
      </w:pPr>
      <w:r>
        <w:t xml:space="preserve">Educational programs have shown promise in addressing these gaps. A survey of 100 students involved in Miami’s astronomy clubs found that 82% expressed increased interest in STEM fields after participating in observational workshops. These results align with broader trends indicating that hands-on engagement with astronomy boosts scientific curiosity among youth.</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Astronomer</w:t>
      </w:r>
      <w:r>
        <w:t xml:space="preserve">s in</w:t>
      </w:r>
      <w:r>
        <w:t xml:space="preserve"> </w:t>
      </w:r>
      <w:r>
        <w:rPr>
          <w:bCs/>
          <w:b/>
        </w:rPr>
        <w:t xml:space="preserve">United States Miami</w:t>
      </w:r>
      <w:r>
        <w:t xml:space="preserve"> </w:t>
      </w:r>
      <w:r>
        <w:t xml:space="preserve">is multifaceted, balancing scientific research, public education, and advocacy. While urban challenges like light pollution hinder traditional observational methods, astronomers are adapting by leveraging technology and fostering collaborations with local institutions. This resilience mirrors global efforts to democratize access to science.</w:t>
      </w:r>
    </w:p>
    <w:p>
      <w:pPr>
        <w:pStyle w:val="BodyText"/>
      </w:pPr>
      <w:r>
        <w:t xml:space="preserve">The integration of astronomy into Miami’s educational system highlights the potential for urban centers to become hubs of scientific innovation. However, sustained investment in infrastructure—such as dark-sky reserves or funding for telescope acquisitions—is critical for advancing observational research. The thesis also underscores the importance of community engagement, as programs like "Miami Night Sky" demonstrate how</w:t>
      </w:r>
      <w:r>
        <w:t xml:space="preserve"> </w:t>
      </w:r>
      <w:r>
        <w:rPr>
          <w:bCs/>
          <w:b/>
        </w:rPr>
        <w:t xml:space="preserve">Astronomer</w:t>
      </w:r>
      <w:r>
        <w:t xml:space="preserve">s can inspire the next generation of scientists.</w:t>
      </w:r>
    </w:p>
    <w:bookmarkEnd w:id="24"/>
    <w:bookmarkStart w:id="25" w:name="conclusion"/>
    <w:p>
      <w:pPr>
        <w:pStyle w:val="Heading2"/>
      </w:pPr>
      <w:r>
        <w:t xml:space="preserve">Conclusion</w:t>
      </w:r>
    </w:p>
    <w:p>
      <w:pPr>
        <w:pStyle w:val="FirstParagraph"/>
      </w:pPr>
      <w:r>
        <w:rPr>
          <w:bCs/>
          <w:b/>
        </w:rPr>
        <w:t xml:space="preserve">Undergraduate Thesis:</w:t>
      </w:r>
      <w:r>
        <w:t xml:space="preserve"> </w:t>
      </w:r>
      <w:r>
        <w:t xml:space="preserve">This study has explored the contributions of</w:t>
      </w:r>
      <w:r>
        <w:t xml:space="preserve"> </w:t>
      </w:r>
      <w:r>
        <w:rPr>
          <w:bCs/>
          <w:b/>
        </w:rPr>
        <w:t xml:space="preserve">Astronomer</w:t>
      </w:r>
      <w:r>
        <w:t xml:space="preserve">s in</w:t>
      </w:r>
      <w:r>
        <w:t xml:space="preserve"> </w:t>
      </w:r>
      <w:r>
        <w:rPr>
          <w:bCs/>
          <w:b/>
        </w:rPr>
        <w:t xml:space="preserve">United States Miami</w:t>
      </w:r>
      <w:r>
        <w:t xml:space="preserve">, emphasizing their role in advancing scientific knowledge through observational research and community engagement. Despite challenges posed by urban environments, astronomers in Miami are leveraging educational initiatives and technological tools to bridge gaps between academia and the public.</w:t>
      </w:r>
    </w:p>
    <w:p>
      <w:pPr>
        <w:pStyle w:val="BodyText"/>
      </w:pPr>
      <w:r>
        <w:t xml:space="preserve">The findings suggest that</w:t>
      </w:r>
      <w:r>
        <w:t xml:space="preserve"> </w:t>
      </w:r>
      <w:r>
        <w:rPr>
          <w:bCs/>
          <w:b/>
        </w:rPr>
        <w:t xml:space="preserve">United States Miami</w:t>
      </w:r>
      <w:r>
        <w:t xml:space="preserve"> </w:t>
      </w:r>
      <w:r>
        <w:t xml:space="preserve">has the potential to become a regional leader in urban astronomy if local stakeholders prioritize funding for research infrastructure and STEM education. Future studies could expand on this work by examining longitudinal impacts of astronomy programs or comparing Miami’s efforts with other global cities.</w:t>
      </w:r>
    </w:p>
    <w:p>
      <w:pPr>
        <w:pStyle w:val="BodyText"/>
      </w:pPr>
      <w:r>
        <w:rPr>
          <w:bCs/>
          <w:b/>
        </w:rPr>
        <w:t xml:space="preserve">Astronomer</w:t>
      </w:r>
      <w:r>
        <w:t xml:space="preserve">s in Miami exemplify how scientific inquiry can thrive even in urban settings, offering a model for integrating astronomy into the fabric of modern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Advancing Scientific Knowledge through Observational Studies in United States Miami</dc:title>
  <dc:creator/>
  <dc:language>en</dc:language>
  <cp:keywords/>
  <dcterms:created xsi:type="dcterms:W3CDTF">2026-07-23T16:18:35Z</dcterms:created>
  <dcterms:modified xsi:type="dcterms:W3CDTF">2026-07-23T16:18:35Z</dcterms:modified>
</cp:coreProperties>
</file>

<file path=docProps/custom.xml><?xml version="1.0" encoding="utf-8"?>
<Properties xmlns="http://schemas.openxmlformats.org/officeDocument/2006/custom-properties" xmlns:vt="http://schemas.openxmlformats.org/officeDocument/2006/docPropsVTypes"/>
</file>