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4976297d0da47a71e47be556b24104b8e320b1"/>
    <w:p>
      <w:pPr>
        <w:pStyle w:val="Heading1"/>
      </w:pPr>
      <w:r>
        <w:t xml:space="preserve">Undergraduate Thesis: The Role of Auditor in the Context of Algeria, Algiers</w:t>
      </w:r>
    </w:p>
    <w:p>
      <w:pPr>
        <w:pStyle w:val="FirstParagraph"/>
      </w:pPr>
      <w:r>
        <w:rPr>
          <w:bCs/>
          <w:b/>
        </w:rPr>
        <w:t xml:space="preserve">Abstract:</w:t>
      </w:r>
      <w:r>
        <w:br/>
      </w:r>
      <w:r>
        <w:t xml:space="preserve">This Undergraduate Thesis explores the critical role of an auditor within the economic and regulatory framework of Algeria, with a specific focus on Algiers. Auditors play a pivotal role in ensuring financial transparency, compliance with national laws, and corporate accountability. In Algeria, where economic reforms and international trade demands have increased significantly in recent years, the need for qualified auditors has become essential. This study delves into the responsibilities of an auditor in Algerian companies operating within Algiers, highlighting challenges such as regulatory complexities, cultural factors, and the evolving nature of financial reporting standards. The research also proposes strategies to enhance the effectiveness of auditors in meeting both local and international expectations.</w:t>
      </w:r>
    </w:p>
    <w:bookmarkStart w:id="20" w:name="introduction"/>
    <w:p>
      <w:pPr>
        <w:pStyle w:val="Heading2"/>
      </w:pPr>
      <w:r>
        <w:t xml:space="preserve">1. Introduction</w:t>
      </w:r>
    </w:p>
    <w:p>
      <w:pPr>
        <w:pStyle w:val="FirstParagraph"/>
      </w:pPr>
      <w:r>
        <w:t xml:space="preserve">The term "auditor" refers to a professional who examines financial records, assesses internal controls, and ensures compliance with legal and accounting standards. In Algeria, auditors are vital for maintaining the integrity of financial systems, particularly in the bustling economic hub of Algiers. As an undergraduate thesis topic, this research aims to analyze how auditors function within the Algerian context and contribute to national economic stability. The study is grounded in the understanding that Algeria’s legal framework for auditing is shaped by both domestic regulations and international standards such as those set by the International Federation of Accountants (IFAC). By focusing on Algiers, a city at the heart of Algeria’s financial sector, this thesis seeks to provide insights into local challenges and opportunities for auditors.</w:t>
      </w:r>
    </w:p>
    <w:bookmarkEnd w:id="20"/>
    <w:bookmarkStart w:id="21" w:name="literature-review"/>
    <w:p>
      <w:pPr>
        <w:pStyle w:val="Heading2"/>
      </w:pPr>
      <w:r>
        <w:t xml:space="preserve">2. Literature Review</w:t>
      </w:r>
    </w:p>
    <w:p>
      <w:pPr>
        <w:pStyle w:val="FirstParagraph"/>
      </w:pPr>
      <w:r>
        <w:t xml:space="preserve">The role of an auditor has evolved significantly over time, transitioning from a purely compliance-based function to one that emphasizes risk assessment and corporate governance. In Algeria, auditors are governed by the Algerian Code of Professional Ethics for Auditors and the regulatory guidelines issued by the Ministry of Finance. These frameworks require auditors to adhere to strict principles of independence, objectivity, and confidentiality. Research on auditing in North Africa highlights the unique challenges faced by auditors in Algeria due to factors such as limited access to advanced accounting software, fluctuating currency exchange rates, and a complex tax system. Additionally, studies on Algiers-specific cases reveal that auditors often struggle with reconciling local practices with international accounting standards like IFRS.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and case studies to examine the role of auditors in Algeria. Data was collected from publicly available reports by the Algerian Institute of Auditors (IAA), legal documents, and interviews with professional auditors practicing in Algiers. The study also references academic publications on auditing practices in emerging markets to contextualize the findings within a broader framework. By focusing on Algiers, this research highlights how local economic conditions and regulatory environments shape the day-to-day responsibilities of an auditor.</w:t>
      </w:r>
    </w:p>
    <w:bookmarkEnd w:id="22"/>
    <w:bookmarkStart w:id="23" w:name="case-study-auditors-in-algiers"/>
    <w:p>
      <w:pPr>
        <w:pStyle w:val="Heading2"/>
      </w:pPr>
      <w:r>
        <w:t xml:space="preserve">4. Case Study: Auditors in Algiers</w:t>
      </w:r>
    </w:p>
    <w:p>
      <w:pPr>
        <w:pStyle w:val="FirstParagraph"/>
      </w:pPr>
      <w:r>
        <w:t xml:space="preserve">Algiers, as Algeria’s capital and economic center, hosts a significant number of auditors working for both multinational corporations and local SMEs. A case study of the Algerian Association of Auditors (AFA) illustrates how auditors in Algiers navigate challenges such as inconsistent enforcement of accounting standards and limited resources for forensic auditing. For instance, audits conducted by AFA members often require reconciling discrepancies between the Algerian Financial Code and international reporting requirements, which can lead to delays or misinterpretations. Furthermore, auditors in Algiers must ensure that companies comply with laws related to anti-corruption, tax evasion, and financial disclosure—a task complicated by Algeria’s unique socio-political landscape.</w:t>
      </w:r>
    </w:p>
    <w:bookmarkEnd w:id="23"/>
    <w:bookmarkStart w:id="24" w:name="Xfb3b45aad1a75bc9e6af60b460d1a65d47c9460"/>
    <w:p>
      <w:pPr>
        <w:pStyle w:val="Heading2"/>
      </w:pPr>
      <w:r>
        <w:t xml:space="preserve">5. Challenges Faced by Auditors in Algeria (Algiers)</w:t>
      </w:r>
    </w:p>
    <w:p>
      <w:pPr>
        <w:pStyle w:val="FirstParagraph"/>
      </w:pPr>
      <w:r>
        <w:t xml:space="preserve">The role of an auditor in Algiers is fraught with challenges, including:</w:t>
      </w:r>
    </w:p>
    <w:p>
      <w:pPr>
        <w:numPr>
          <w:ilvl w:val="0"/>
          <w:numId w:val="1001"/>
        </w:numPr>
        <w:pStyle w:val="Compact"/>
      </w:pPr>
      <w:r>
        <w:rPr>
          <w:bCs/>
          <w:b/>
        </w:rPr>
        <w:t xml:space="preserve">Regulatory Complexity:</w:t>
      </w:r>
      <w:r>
        <w:t xml:space="preserve"> </w:t>
      </w:r>
      <w:r>
        <w:t xml:space="preserve">Algerian auditing laws are often inconsistent with international standards, requiring auditors to interpret ambiguous guidelines.</w:t>
      </w:r>
    </w:p>
    <w:p>
      <w:pPr>
        <w:numPr>
          <w:ilvl w:val="0"/>
          <w:numId w:val="1001"/>
        </w:numPr>
        <w:pStyle w:val="Compact"/>
      </w:pPr>
      <w:r>
        <w:rPr>
          <w:bCs/>
          <w:b/>
        </w:rPr>
        <w:t xml:space="preserve">Limited Technological Resources:</w:t>
      </w:r>
      <w:r>
        <w:t xml:space="preserve"> </w:t>
      </w:r>
      <w:r>
        <w:t xml:space="preserve">Many auditors in Algiers rely on outdated software, which hampers efficiency and accuracy in financial reporting.</w:t>
      </w:r>
    </w:p>
    <w:p>
      <w:pPr>
        <w:numPr>
          <w:ilvl w:val="0"/>
          <w:numId w:val="1001"/>
        </w:numPr>
        <w:pStyle w:val="Compact"/>
      </w:pPr>
      <w:r>
        <w:rPr>
          <w:bCs/>
          <w:b/>
        </w:rPr>
        <w:t xml:space="preserve">Cultural Resistance:</w:t>
      </w:r>
      <w:r>
        <w:t xml:space="preserve"> </w:t>
      </w:r>
      <w:r>
        <w:t xml:space="preserve">Some local businesses in Algiers view auditing as a bureaucratic obstacle rather than a tool for accountability.</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these challenges, this Undergraduate Thesis proposes the following strategies:</w:t>
      </w:r>
    </w:p>
    <w:p>
      <w:pPr>
        <w:numPr>
          <w:ilvl w:val="0"/>
          <w:numId w:val="1002"/>
        </w:numPr>
        <w:pStyle w:val="Compact"/>
      </w:pPr>
      <w:r>
        <w:rPr>
          <w:bCs/>
          <w:b/>
        </w:rPr>
        <w:t xml:space="preserve">Training Programs:</w:t>
      </w:r>
      <w:r>
        <w:t xml:space="preserve"> </w:t>
      </w:r>
      <w:r>
        <w:t xml:space="preserve">Implementing workshops on international auditing standards and digital tools to equip auditors in Algiers with modern skills.</w:t>
      </w:r>
    </w:p>
    <w:p>
      <w:pPr>
        <w:numPr>
          <w:ilvl w:val="0"/>
          <w:numId w:val="1002"/>
        </w:numPr>
        <w:pStyle w:val="Compact"/>
      </w:pPr>
      <w:r>
        <w:rPr>
          <w:bCs/>
          <w:b/>
        </w:rPr>
        <w:t xml:space="preserve">Regulatory Harmonization:</w:t>
      </w:r>
      <w:r>
        <w:t xml:space="preserve"> </w:t>
      </w:r>
      <w:r>
        <w:t xml:space="preserve">Advocating for clearer alignment between Algerian laws and IFRS to reduce ambiguity for auditors.</w:t>
      </w:r>
    </w:p>
    <w:p>
      <w:pPr>
        <w:numPr>
          <w:ilvl w:val="0"/>
          <w:numId w:val="1002"/>
        </w:numPr>
        <w:pStyle w:val="Compact"/>
      </w:pPr>
      <w:r>
        <w:rPr>
          <w:bCs/>
          <w:b/>
        </w:rPr>
        <w:t xml:space="preserve">Promoting Transparency:</w:t>
      </w:r>
      <w:r>
        <w:t xml:space="preserve"> </w:t>
      </w:r>
      <w:r>
        <w:t xml:space="preserve">Encouraging businesses in Algiers to adopt ethical practices that align with the expectations of an auditor.</w:t>
      </w:r>
    </w:p>
    <w:bookmarkEnd w:id="25"/>
    <w:bookmarkStart w:id="26" w:name="conclusion"/>
    <w:p>
      <w:pPr>
        <w:pStyle w:val="Heading2"/>
      </w:pPr>
      <w:r>
        <w:t xml:space="preserve">7. Conclusion</w:t>
      </w:r>
    </w:p>
    <w:p>
      <w:pPr>
        <w:pStyle w:val="FirstParagraph"/>
      </w:pPr>
      <w:r>
        <w:t xml:space="preserve">In conclusion, this Undergraduate Thesis underscores the indispensable role of auditors in Algeria, particularly within the dynamic economic environment of Algiers. As Algeria continues to integrate into global markets, auditors must adapt to new challenges while upholding their duty to ensure financial integrity. By addressing the specific issues faced by auditors in Algiers—through improved training, regulatory reforms, and cultural awareness—Algeria can strengthen its financial systems and build greater trust among stakeholders. This research serves as a foundation for further studies on auditing practices in emerging economies and highlights the importance of aligning local practices with international standards.</w:t>
      </w:r>
    </w:p>
    <w:bookmarkEnd w:id="26"/>
    <w:bookmarkStart w:id="27" w:name="references"/>
    <w:p>
      <w:pPr>
        <w:pStyle w:val="Heading2"/>
      </w:pPr>
      <w:r>
        <w:t xml:space="preserve">References</w:t>
      </w:r>
    </w:p>
    <w:p>
      <w:pPr>
        <w:numPr>
          <w:ilvl w:val="0"/>
          <w:numId w:val="1003"/>
        </w:numPr>
        <w:pStyle w:val="Compact"/>
      </w:pPr>
      <w:r>
        <w:t xml:space="preserve">Algerian Institute of Auditors (IAA). (2023). Code of Professional Ethics for Auditors.</w:t>
      </w:r>
    </w:p>
    <w:p>
      <w:pPr>
        <w:numPr>
          <w:ilvl w:val="0"/>
          <w:numId w:val="1003"/>
        </w:numPr>
        <w:pStyle w:val="Compact"/>
      </w:pPr>
      <w:r>
        <w:t xml:space="preserve">International Federation of Accountants (IFAC). (2021). International Standards on Auditing.</w:t>
      </w:r>
    </w:p>
    <w:p>
      <w:pPr>
        <w:numPr>
          <w:ilvl w:val="0"/>
          <w:numId w:val="1003"/>
        </w:numPr>
        <w:pStyle w:val="Compact"/>
      </w:pPr>
      <w:r>
        <w:t xml:space="preserve">Moussaoui, A. (2019). Financial Reporting Challenges in Algeria: A Case Study of Algiers-Based Companies. Journal of African Accounting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Algeria (Algiers)</dc:title>
  <dc:creator/>
  <dc:language>en</dc:language>
  <cp:keywords/>
  <dcterms:created xsi:type="dcterms:W3CDTF">2026-07-20T13:46:00Z</dcterms:created>
  <dcterms:modified xsi:type="dcterms:W3CDTF">2026-07-20T13:46:00Z</dcterms:modified>
</cp:coreProperties>
</file>

<file path=docProps/custom.xml><?xml version="1.0" encoding="utf-8"?>
<Properties xmlns="http://schemas.openxmlformats.org/officeDocument/2006/custom-properties" xmlns:vt="http://schemas.openxmlformats.org/officeDocument/2006/docPropsVTypes"/>
</file>