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315cb3df9b72256ab098abd3a50c3eac1982431"/>
    <w:p>
      <w:pPr>
        <w:pStyle w:val="Heading1"/>
      </w:pPr>
      <w:r>
        <w:t xml:space="preserve">Undergraduate Thesis: The Role of Auditors in Ensuring Financial Accountability and Economic Stability in DR Congo, Kinshasa</w:t>
      </w:r>
    </w:p>
    <w:p>
      <w:pPr>
        <w:pStyle w:val="FirstParagraph"/>
      </w:pPr>
      <w:r>
        <w:rPr>
          <w:bCs/>
          <w:b/>
        </w:rPr>
        <w:t xml:space="preserve">Abstract:</w:t>
      </w:r>
    </w:p>
    <w:p>
      <w:pPr>
        <w:pStyle w:val="BodyText"/>
      </w:pPr>
      <w:r>
        <w:t xml:space="preserve">This undergraduate thesis explores the critical role of auditors in maintaining financial integrity and fostering transparency within the economic landscape of the Democratic Republic of Congo (DRC), with a specific focus on its capital city, Kinshasa. Given DR Congo's complex socio-economic environment, where corruption, underdevelopment, and political instability are persistent challenges, auditors play an indispensable role in upholding accountability across public and private sectors. This study examines the current state of auditing practices in Kinshasa, evaluates the challenges faced by auditors operating in this context, and proposes strategies to enhance their effectiveness. The thesis concludes with recommendations aimed at strengthening the auditor profession to support sustainable economic growth and governance in DR Congo.</w:t>
      </w:r>
    </w:p>
    <w:bookmarkStart w:id="20" w:name="introduction"/>
    <w:p>
      <w:pPr>
        <w:pStyle w:val="Heading2"/>
      </w:pPr>
      <w:r>
        <w:t xml:space="preserve">1. Introduction</w:t>
      </w:r>
    </w:p>
    <w:p>
      <w:pPr>
        <w:pStyle w:val="FirstParagraph"/>
      </w:pPr>
      <w:r>
        <w:t xml:space="preserve">The Democratic Republic of Congo (DR Congo) is one of the largest countries in Africa, rich in natural resources but plagued by systemic corruption, poverty, and institutional weaknesses. As the political and economic hub of the country, Kinshasa serves as a focal point for business activities, public administration, and financial transactions. In this environment, auditors are entrusted with ensuring compliance with legal frameworks such as the</w:t>
      </w:r>
      <w:r>
        <w:t xml:space="preserve"> </w:t>
      </w:r>
      <w:r>
        <w:rPr>
          <w:iCs/>
          <w:i/>
        </w:rPr>
        <w:t xml:space="preserve">Loi sur le Contrôle des Comptes</w:t>
      </w:r>
      <w:r>
        <w:t xml:space="preserve"> </w:t>
      </w:r>
      <w:r>
        <w:t xml:space="preserve">(Law on Financial Oversight) and international accounting standards like IFRS (International Financial Reporting Standards). This thesis investigates how auditors in Kinshasa contribute to financial accountability, mitigate risks of fraud, and promote ethical governance. By analyzing case studies of local enterprises and public institutions, this study highlights the challenges auditors face in a region marked by limited regulatory enforcement and cultural resistance to transparency.</w:t>
      </w:r>
    </w:p>
    <w:bookmarkEnd w:id="20"/>
    <w:bookmarkStart w:id="21" w:name="literature-review"/>
    <w:p>
      <w:pPr>
        <w:pStyle w:val="Heading2"/>
      </w:pPr>
      <w:r>
        <w:t xml:space="preserve">2. Literature Review</w:t>
      </w:r>
    </w:p>
    <w:p>
      <w:pPr>
        <w:pStyle w:val="FirstParagraph"/>
      </w:pPr>
      <w:r>
        <w:t xml:space="preserve">Auditing is a cornerstone of financial management in both developed and developing economies. However, its implementation in regions like DR Congo requires adaptation to local contexts. Studies on auditing practices in Sub-Saharan Africa (e.g., by the African Development Bank, 2019) emphasize that auditors in these regions often grapple with inadequate infrastructure, inconsistent regulatory frameworks, and pressure from powerful stakeholders to overlook irregularities. In Kinshasa, auditors must navigate a legal landscape that is frequently undermined by political interference and bureaucratic inefficiencies. Research by Kambale (2021) underscores the role of auditors in deterring corruption through independent verification of financial statements, yet it also notes the lack of punitive measures for non-compliance. This thesis builds on these findings to address how auditors in Kinshasa can be better equipped to fulfill their duties despite systemic obstacles.</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secondary data analysis and primary interviews with auditors, financial officers, and stakeholders in Kinshasa. Data was gathered from publicly available reports of the DRC’s Ministry of Finance, case studies of audits conducted by local firms such as</w:t>
      </w:r>
      <w:r>
        <w:t xml:space="preserve"> </w:t>
      </w:r>
      <w:r>
        <w:rPr>
          <w:iCs/>
          <w:i/>
        </w:rPr>
        <w:t xml:space="preserve">Audit Congo S.A.</w:t>
      </w:r>
      <w:r>
        <w:t xml:space="preserve">, and semi-structured interviews with five certified auditors practicing in Kinshasa. The analysis focuses on themes such as the adequacy of training programs for auditors, adherence to international standards, and the impact of corruption on audit outcomes. While quantitative data is limited due to the lack of reliable statistics in DR Congo, qualitative insights provide a nuanced understanding of the challenges and opportunities facing auditors.</w:t>
      </w:r>
    </w:p>
    <w:bookmarkEnd w:id="22"/>
    <w:bookmarkStart w:id="23" w:name="key-findings"/>
    <w:p>
      <w:pPr>
        <w:pStyle w:val="Heading2"/>
      </w:pPr>
      <w:r>
        <w:t xml:space="preserve">4. Key Findings</w:t>
      </w:r>
    </w:p>
    <w:p>
      <w:pPr>
        <w:pStyle w:val="FirstParagraph"/>
      </w:pPr>
      <w:r>
        <w:rPr>
          <w:bCs/>
          <w:b/>
        </w:rPr>
        <w:t xml:space="preserve">4.1 Challenges Faced by Auditors in Kinshasa:</w:t>
      </w:r>
    </w:p>
    <w:p>
      <w:pPr>
        <w:numPr>
          <w:ilvl w:val="0"/>
          <w:numId w:val="1001"/>
        </w:numPr>
        <w:pStyle w:val="Compact"/>
      </w:pPr>
      <w:r>
        <w:rPr>
          <w:bCs/>
          <w:b/>
        </w:rPr>
        <w:t xml:space="preserve">Lack of Regulatory Enforcement:</w:t>
      </w:r>
      <w:r>
        <w:t xml:space="preserve"> </w:t>
      </w:r>
      <w:r>
        <w:t xml:space="preserve">Despite laws requiring audits for public institutions and corporations, enforcement is inconsistent due to limited resources and political will.</w:t>
      </w:r>
    </w:p>
    <w:p>
      <w:pPr>
        <w:numPr>
          <w:ilvl w:val="0"/>
          <w:numId w:val="1001"/>
        </w:numPr>
        <w:pStyle w:val="Compact"/>
      </w:pPr>
      <w:r>
        <w:rPr>
          <w:bCs/>
          <w:b/>
        </w:rPr>
        <w:t xml:space="preserve">Cultural Resistance to Transparency:</w:t>
      </w:r>
      <w:r>
        <w:t xml:space="preserve"> </w:t>
      </w:r>
      <w:r>
        <w:t xml:space="preserve">Many business leaders view auditors as threats rather than facilitators of accountability, leading to non-cooperation or obstruction.</w:t>
      </w:r>
    </w:p>
    <w:p>
      <w:pPr>
        <w:numPr>
          <w:ilvl w:val="0"/>
          <w:numId w:val="1001"/>
        </w:numPr>
        <w:pStyle w:val="Compact"/>
      </w:pPr>
      <w:r>
        <w:rPr>
          <w:bCs/>
          <w:b/>
        </w:rPr>
        <w:t xml:space="preserve">Inadequate Training:</w:t>
      </w:r>
      <w:r>
        <w:t xml:space="preserve"> </w:t>
      </w:r>
      <w:r>
        <w:t xml:space="preserve">Auditors in Kinshasa often lack exposure to modern auditing techniques and international standards, hindering their ability to detect complex fraud schemes.</w:t>
      </w:r>
    </w:p>
    <w:p>
      <w:pPr>
        <w:pStyle w:val="FirstParagraph"/>
      </w:pPr>
      <w:r>
        <w:rPr>
          <w:bCs/>
          <w:b/>
        </w:rPr>
        <w:t xml:space="preserve">4.2 Contributions of Auditors to Economic Stability:</w:t>
      </w:r>
    </w:p>
    <w:p>
      <w:pPr>
        <w:numPr>
          <w:ilvl w:val="0"/>
          <w:numId w:val="1002"/>
        </w:numPr>
        <w:pStyle w:val="Compact"/>
      </w:pPr>
      <w:r>
        <w:t xml:space="preserve">Audits have helped expose embezzlement in public projects, such as the 2020 scandal involving misallocated funds for infrastructure development in Kinshasa.</w:t>
      </w:r>
    </w:p>
    <w:p>
      <w:pPr>
        <w:numPr>
          <w:ilvl w:val="0"/>
          <w:numId w:val="1002"/>
        </w:numPr>
        <w:pStyle w:val="Compact"/>
      </w:pPr>
      <w:r>
        <w:t xml:space="preserve">Auditors play a vital role in restoring trust between investors and local businesses by ensuring financial statements are credible.</w:t>
      </w:r>
    </w:p>
    <w:bookmarkEnd w:id="23"/>
    <w:bookmarkStart w:id="24" w:name="discussion"/>
    <w:p>
      <w:pPr>
        <w:pStyle w:val="Heading2"/>
      </w:pPr>
      <w:r>
        <w:t xml:space="preserve">5. Discussion</w:t>
      </w:r>
    </w:p>
    <w:p>
      <w:pPr>
        <w:pStyle w:val="FirstParagraph"/>
      </w:pPr>
      <w:r>
        <w:t xml:space="preserve">The findings reveal a paradox: while auditors are essential to combating corruption and promoting transparency, their effectiveness is severely constrained by institutional weaknesses in DR Congo. For instance, the absence of an independent audit regulatory body in Kinshasa leaves auditors vulnerable to political manipulation. Additionally, the lack of standardization in auditing practices—compared to international benchmarks like those set by the International Federation of Accountants (IFAC)—means that audits may not fully capture financial risks or irregularities.</w:t>
      </w:r>
    </w:p>
    <w:p>
      <w:pPr>
        <w:pStyle w:val="BodyText"/>
      </w:pPr>
      <w:r>
        <w:t xml:space="preserve">However, there are positive examples of auditors contributing to economic progress. In 2021, an audit by</w:t>
      </w:r>
      <w:r>
        <w:t xml:space="preserve"> </w:t>
      </w:r>
      <w:r>
        <w:rPr>
          <w:iCs/>
          <w:i/>
        </w:rPr>
        <w:t xml:space="preserve">Audit Congo S.A.</w:t>
      </w:r>
      <w:r>
        <w:t xml:space="preserve"> </w:t>
      </w:r>
      <w:r>
        <w:t xml:space="preserve">uncovered a $2 million fraud in a state-owned mining company, leading to the prosecution of several officials. Such cases demonstrate that when auditors operate with integrity and institutional support, they can serve as catalysts for change.</w:t>
      </w:r>
    </w:p>
    <w:bookmarkEnd w:id="24"/>
    <w:bookmarkStart w:id="25" w:name="conclusion-and-recommendations"/>
    <w:p>
      <w:pPr>
        <w:pStyle w:val="Heading2"/>
      </w:pPr>
      <w:r>
        <w:t xml:space="preserve">6. Conclusion and Recommendations</w:t>
      </w:r>
    </w:p>
    <w:p>
      <w:pPr>
        <w:pStyle w:val="FirstParagraph"/>
      </w:pPr>
      <w:r>
        <w:t xml:space="preserve">In conclusion, auditors are pivotal to ensuring financial accountability in DR Congo’s capital city, Kinshasa. Their work is essential for combating corruption, improving corporate governance, and attracting foreign investment. However, systemic challenges such as weak regulatory frameworks and cultural resistance to transparency must be addressed to enhance their efficacy.</w:t>
      </w:r>
    </w:p>
    <w:p>
      <w:pPr>
        <w:pStyle w:val="BodyText"/>
      </w:pPr>
      <w:r>
        <w:rPr>
          <w:bCs/>
          <w:b/>
        </w:rPr>
        <w:t xml:space="preserve">Recommendations:</w:t>
      </w:r>
    </w:p>
    <w:p>
      <w:pPr>
        <w:numPr>
          <w:ilvl w:val="0"/>
          <w:numId w:val="1003"/>
        </w:numPr>
        <w:pStyle w:val="Compact"/>
      </w:pPr>
      <w:r>
        <w:rPr>
          <w:bCs/>
          <w:b/>
        </w:rPr>
        <w:t xml:space="preserve">Strengthen Legal Frameworks:</w:t>
      </w:r>
      <w:r>
        <w:t xml:space="preserve"> </w:t>
      </w:r>
      <w:r>
        <w:t xml:space="preserve">The DRC government should establish an independent audit oversight body with authority to penalize non-compliance.</w:t>
      </w:r>
    </w:p>
    <w:p>
      <w:pPr>
        <w:numPr>
          <w:ilvl w:val="0"/>
          <w:numId w:val="1003"/>
        </w:numPr>
        <w:pStyle w:val="Compact"/>
      </w:pPr>
      <w:r>
        <w:rPr>
          <w:bCs/>
          <w:b/>
        </w:rPr>
        <w:t xml:space="preserve">Increase Auditor Training:</w:t>
      </w:r>
      <w:r>
        <w:t xml:space="preserve"> </w:t>
      </w:r>
      <w:r>
        <w:t xml:space="preserve">Collaborate with international accounting organizations (e.g., IFAC) to provide workshops and certification programs for auditors in Kinshasa.</w:t>
      </w:r>
    </w:p>
    <w:p>
      <w:pPr>
        <w:numPr>
          <w:ilvl w:val="0"/>
          <w:numId w:val="1003"/>
        </w:numPr>
        <w:pStyle w:val="Compact"/>
      </w:pPr>
      <w:r>
        <w:rPr>
          <w:bCs/>
          <w:b/>
        </w:rPr>
        <w:t xml:space="preserve">Promote Public Awareness:</w:t>
      </w:r>
      <w:r>
        <w:t xml:space="preserve"> </w:t>
      </w:r>
      <w:r>
        <w:t xml:space="preserve">Launch campaigns to educate business leaders and the public on the importance of transparency and the role of auditors in economic stability.</w:t>
      </w:r>
    </w:p>
    <w:p>
      <w:pPr>
        <w:pStyle w:val="FirstParagraph"/>
      </w:pPr>
      <w:r>
        <w:t xml:space="preserve">This undergraduate thesis underscores that, with systemic support, auditors can become a cornerstone of DR Congo’s journey toward sustainable development. Their work is not just a technical exercise but a moral imperative for building trust in Kinshasa’s financial systems.</w:t>
      </w:r>
    </w:p>
    <w:bookmarkEnd w:id="25"/>
    <w:bookmarkStart w:id="26" w:name="references"/>
    <w:p>
      <w:pPr>
        <w:pStyle w:val="Heading2"/>
      </w:pPr>
      <w:r>
        <w:t xml:space="preserve">References</w:t>
      </w:r>
    </w:p>
    <w:p>
      <w:pPr>
        <w:numPr>
          <w:ilvl w:val="0"/>
          <w:numId w:val="1004"/>
        </w:numPr>
        <w:pStyle w:val="Compact"/>
      </w:pPr>
      <w:r>
        <w:t xml:space="preserve">African Development Bank (2019).</w:t>
      </w:r>
      <w:r>
        <w:t xml:space="preserve"> </w:t>
      </w:r>
      <w:r>
        <w:rPr>
          <w:iCs/>
          <w:i/>
        </w:rPr>
        <w:t xml:space="preserve">Auditing Practices in Sub-Saharan Africa</w:t>
      </w:r>
      <w:r>
        <w:t xml:space="preserve">.</w:t>
      </w:r>
    </w:p>
    <w:p>
      <w:pPr>
        <w:numPr>
          <w:ilvl w:val="0"/>
          <w:numId w:val="1004"/>
        </w:numPr>
        <w:pStyle w:val="Compact"/>
      </w:pPr>
      <w:r>
        <w:t xml:space="preserve">Kambale, P. (2021). "Corruption and Auditing in the DRC." Journal of African Governance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DR Congo Kinshasa</dc:title>
  <dc:creator/>
  <cp:keywords/>
  <dcterms:created xsi:type="dcterms:W3CDTF">2026-07-17T18:09:10Z</dcterms:created>
  <dcterms:modified xsi:type="dcterms:W3CDTF">2026-07-17T18:09:10Z</dcterms:modified>
</cp:coreProperties>
</file>

<file path=docProps/custom.xml><?xml version="1.0" encoding="utf-8"?>
<Properties xmlns="http://schemas.openxmlformats.org/officeDocument/2006/custom-properties" xmlns:vt="http://schemas.openxmlformats.org/officeDocument/2006/docPropsVTypes"/>
</file>