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91e3911fe5c8534a4249a476cb15f06e50cd263"/>
    <w:p>
      <w:pPr>
        <w:pStyle w:val="Heading1"/>
      </w:pPr>
      <w:r>
        <w:t xml:space="preserve">Undergraduate Thesis: The Role of Auditor in the Context of Italy, Naples</w:t>
      </w:r>
    </w:p>
    <w:p>
      <w:pPr>
        <w:pStyle w:val="FirstParagraph"/>
      </w:pPr>
      <w:r>
        <w:rPr>
          <w:bCs/>
          <w:b/>
        </w:rPr>
        <w:t xml:space="preserve">Abstract:</w:t>
      </w:r>
    </w:p>
    <w:p>
      <w:pPr>
        <w:pStyle w:val="BodyText"/>
      </w:pPr>
      <w:r>
        <w:t xml:space="preserve">This undergraduate thesis explores the multifaceted role of auditors within the economic and legal framework of Italy, with a specific focus on Naples. As a key financial hub in southern Italy, Naples presents unique challenges and opportunities for auditors due to its dynamic economy, regulatory environment, and cultural context. The thesis examines the responsibilities of auditors in ensuring compliance with Italian accounting standards (IAS/IFRS), detecting fraud, and contributing to corporate governance. It also highlights regional differences within Italy that influence auditing practices in Naples compared to other regions.</w:t>
      </w:r>
    </w:p>
    <w:bookmarkStart w:id="20" w:name="introduction"/>
    <w:p>
      <w:pPr>
        <w:pStyle w:val="Heading2"/>
      </w:pPr>
      <w:r>
        <w:t xml:space="preserve">Introduction</w:t>
      </w:r>
    </w:p>
    <w:p>
      <w:pPr>
        <w:pStyle w:val="FirstParagraph"/>
      </w:pPr>
      <w:r>
        <w:t xml:space="preserve">The role of an auditor is critical in maintaining transparency, accountability, and trust in financial reporting. In Italy, where the economy has historically been shaped by regional disparities and a complex regulatory landscape, auditors play a pivotal role in upholding financial integrity. Naples, as one of the largest cities in southern Italy and a major economic center for the Campania region, presents a unique case study for understanding how auditors navigate local challenges while adhering to national standards. This thesis aims to analyze the responsibilities of auditors in this context, their legal obligations under Italian law (e.g., Legislative Decree 39/2010), and the impact of regional factors such as economic stability, cultural norms, and political influences on auditing practices.</w:t>
      </w:r>
    </w:p>
    <w:bookmarkEnd w:id="20"/>
    <w:bookmarkStart w:id="21" w:name="the-role-of-an-auditor-in-italy"/>
    <w:p>
      <w:pPr>
        <w:pStyle w:val="Heading2"/>
      </w:pPr>
      <w:r>
        <w:t xml:space="preserve">The Role of an Auditor in Italy</w:t>
      </w:r>
    </w:p>
    <w:p>
      <w:pPr>
        <w:pStyle w:val="FirstParagraph"/>
      </w:pPr>
      <w:r>
        <w:t xml:space="preserve">In Italy, auditors are legally mandated to verify the accuracy of financial statements for public companies, banks, and other entities under the supervision of the Consob (Commissione Nazionale per le Società e la Borsa). Their responsibilities include:</w:t>
      </w:r>
    </w:p>
    <w:p>
      <w:pPr>
        <w:numPr>
          <w:ilvl w:val="0"/>
          <w:numId w:val="1001"/>
        </w:numPr>
        <w:pStyle w:val="Compact"/>
      </w:pPr>
      <w:r>
        <w:t xml:space="preserve">Ensuring compliance with Italian accounting standards (IAS/IFRS).</w:t>
      </w:r>
    </w:p>
    <w:p>
      <w:pPr>
        <w:numPr>
          <w:ilvl w:val="0"/>
          <w:numId w:val="1001"/>
        </w:numPr>
        <w:pStyle w:val="Compact"/>
      </w:pPr>
      <w:r>
        <w:t xml:space="preserve">Detecting fraud or misrepresentation in financial records.</w:t>
      </w:r>
    </w:p>
    <w:p>
      <w:pPr>
        <w:numPr>
          <w:ilvl w:val="0"/>
          <w:numId w:val="1001"/>
        </w:numPr>
        <w:pStyle w:val="Compact"/>
      </w:pPr>
      <w:r>
        <w:t xml:space="preserve">Evaluating internal control systems to mitigate risks.</w:t>
      </w:r>
    </w:p>
    <w:p>
      <w:pPr>
        <w:numPr>
          <w:ilvl w:val="0"/>
          <w:numId w:val="1001"/>
        </w:numPr>
        <w:pStyle w:val="Compact"/>
      </w:pPr>
      <w:r>
        <w:t xml:space="preserve">Providing independent opinions on the fairness of financial statements.</w:t>
      </w:r>
    </w:p>
    <w:p>
      <w:pPr>
        <w:pStyle w:val="FirstParagraph"/>
      </w:pPr>
      <w:r>
        <w:t xml:space="preserve">These duties are governed by legal frameworks such as the Civil Code (Book VI, Title V) and the Consolidated Law on Financial Instruments. Auditors in Italy must also be licensed through professional associations like Ordine dei Dottori Commercialisti e Ragionieri (ODCR), which oversees ethical standards and continuing education.</w:t>
      </w:r>
    </w:p>
    <w:bookmarkEnd w:id="21"/>
    <w:bookmarkStart w:id="22" w:name="auditor-challenges-in-naples"/>
    <w:p>
      <w:pPr>
        <w:pStyle w:val="Heading2"/>
      </w:pPr>
      <w:r>
        <w:t xml:space="preserve">Auditor Challenges in Naples</w:t>
      </w:r>
    </w:p>
    <w:p>
      <w:pPr>
        <w:pStyle w:val="FirstParagraph"/>
      </w:pPr>
      <w:r>
        <w:t xml:space="preserve">Naples, as a city with a rich economic history but also one of Italy’s most economically challenged regions, presents specific challenges for auditors. These include:</w:t>
      </w:r>
    </w:p>
    <w:p>
      <w:pPr>
        <w:numPr>
          <w:ilvl w:val="0"/>
          <w:numId w:val="1002"/>
        </w:numPr>
        <w:pStyle w:val="Compact"/>
      </w:pPr>
      <w:r>
        <w:rPr>
          <w:bCs/>
          <w:b/>
        </w:rPr>
        <w:t xml:space="preserve">Economic Volatility:</w:t>
      </w:r>
      <w:r>
        <w:t xml:space="preserve"> </w:t>
      </w:r>
      <w:r>
        <w:t xml:space="preserve">Southern Italy faces higher unemployment and lower GDP per capita compared to the north. Auditors in Naples must assess financial risks tied to regional economic instability.</w:t>
      </w:r>
    </w:p>
    <w:p>
      <w:pPr>
        <w:numPr>
          <w:ilvl w:val="0"/>
          <w:numId w:val="1002"/>
        </w:numPr>
        <w:pStyle w:val="Compact"/>
      </w:pPr>
      <w:r>
        <w:rPr>
          <w:bCs/>
          <w:b/>
        </w:rPr>
        <w:t xml:space="preserve">Regulatory Complexity:</w:t>
      </w:r>
      <w:r>
        <w:t xml:space="preserve"> </w:t>
      </w:r>
      <w:r>
        <w:t xml:space="preserve">The implementation of EU directives and Italian national laws often leads to ambiguities that require auditors to interpret guidelines carefully, especially in sectors like construction or tourism, which are vital to Naples’ economy.</w:t>
      </w:r>
    </w:p>
    <w:p>
      <w:pPr>
        <w:numPr>
          <w:ilvl w:val="0"/>
          <w:numId w:val="1002"/>
        </w:numPr>
        <w:pStyle w:val="Compact"/>
      </w:pPr>
      <w:r>
        <w:rPr>
          <w:bCs/>
          <w:b/>
        </w:rPr>
        <w:t xml:space="preserve">Cultural Factors:</w:t>
      </w:r>
      <w:r>
        <w:t xml:space="preserve"> </w:t>
      </w:r>
      <w:r>
        <w:t xml:space="preserve">Local business practices and relationships may influence corporate behavior. Auditors must balance independence with cultural expectations of client loyalty.</w:t>
      </w:r>
    </w:p>
    <w:bookmarkEnd w:id="22"/>
    <w:bookmarkStart w:id="23" w:name="case-study-auditing-practices-in-naples"/>
    <w:p>
      <w:pPr>
        <w:pStyle w:val="Heading2"/>
      </w:pPr>
      <w:r>
        <w:t xml:space="preserve">Case Study: Auditing Practices in Naples</w:t>
      </w:r>
    </w:p>
    <w:p>
      <w:pPr>
        <w:pStyle w:val="FirstParagraph"/>
      </w:pPr>
      <w:r>
        <w:t xml:space="preserve">To illustrate the practical application of auditing principles in Naples, this thesis analyzes a hypothetical scenario involving a mid-sized manufacturing company based in the city. The company, facing declining revenues due to competition from northern Italian firms, sought an audit to identify inefficiencies. Key findings included:</w:t>
      </w:r>
    </w:p>
    <w:p>
      <w:pPr>
        <w:numPr>
          <w:ilvl w:val="0"/>
          <w:numId w:val="1003"/>
        </w:numPr>
        <w:pStyle w:val="Compact"/>
      </w:pPr>
      <w:r>
        <w:t xml:space="preserve">Weak internal controls over inventory management.</w:t>
      </w:r>
    </w:p>
    <w:p>
      <w:pPr>
        <w:numPr>
          <w:ilvl w:val="0"/>
          <w:numId w:val="1003"/>
        </w:numPr>
        <w:pStyle w:val="Compact"/>
      </w:pPr>
      <w:r>
        <w:t xml:space="preserve">Inaccurate depreciation calculations linked to outdated accounting software.</w:t>
      </w:r>
    </w:p>
    <w:p>
      <w:pPr>
        <w:numPr>
          <w:ilvl w:val="0"/>
          <w:numId w:val="1003"/>
        </w:numPr>
        <w:pStyle w:val="Compact"/>
      </w:pPr>
      <w:r>
        <w:t xml:space="preserve">Lack of transparency in supplier contracts.</w:t>
      </w:r>
    </w:p>
    <w:p>
      <w:pPr>
        <w:pStyle w:val="FirstParagraph"/>
      </w:pPr>
      <w:r>
        <w:t xml:space="preserve">The auditor’s report highlighted these issues and recommended digital transformation and staff training. This case underscores the importance of auditors not only verifying compliance but also providing strategic insights to improve business performance in economically sensitive regions like Naples.</w:t>
      </w:r>
    </w:p>
    <w:bookmarkEnd w:id="23"/>
    <w:bookmarkStart w:id="25" w:name="conclusion"/>
    <w:p>
      <w:pPr>
        <w:pStyle w:val="Heading2"/>
      </w:pPr>
      <w:r>
        <w:t xml:space="preserve">Conclusion</w:t>
      </w:r>
    </w:p>
    <w:p>
      <w:pPr>
        <w:pStyle w:val="FirstParagraph"/>
      </w:pPr>
      <w:r>
        <w:t xml:space="preserve">The role of an auditor in Italy, particularly in Naples, is both technically demanding and socially contextual. Auditors must navigate national regulations while addressing regional challenges such as economic disparities and cultural dynamics. This thesis emphasizes that effective auditing in Naples requires not only technical expertise but also an understanding of the local business environment. Future research could explore the impact of digitalization on auditing practices or compare Naples’ auditor practices with other Italian regions to identify best practices for southern Italy.</w:t>
      </w:r>
    </w:p>
    <w:bookmarkStart w:id="24" w:name="references"/>
    <w:p>
      <w:pPr>
        <w:pStyle w:val="Heading3"/>
      </w:pPr>
      <w:r>
        <w:t xml:space="preserve">References</w:t>
      </w:r>
    </w:p>
    <w:p>
      <w:pPr>
        <w:pStyle w:val="FirstParagraph"/>
      </w:pPr>
      <w:r>
        <w:rPr>
          <w:iCs/>
          <w:i/>
        </w:rPr>
        <w:t xml:space="preserve">Legislative Decree 39/2010: Consolidated Law on Financial Instruments (Italy).</w:t>
      </w:r>
      <w:r>
        <w:br/>
      </w:r>
      <w:r>
        <w:rPr>
          <w:iCs/>
          <w:i/>
        </w:rPr>
        <w:t xml:space="preserve">Civil Code of the Italian Republic (Book VI, Title V).</w:t>
      </w:r>
      <w:r>
        <w:br/>
      </w:r>
      <w:r>
        <w:rPr>
          <w:iCs/>
          <w:i/>
        </w:rPr>
        <w:t xml:space="preserve">Ordine dei Dottori Commercialisti e Ragionieri (ODCR) Guidelines.</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Italy, Naples</dc:title>
  <dc:creator/>
  <dc:language>en</dc:language>
  <cp:keywords/>
  <dcterms:created xsi:type="dcterms:W3CDTF">2026-07-20T21:37:26Z</dcterms:created>
  <dcterms:modified xsi:type="dcterms:W3CDTF">2026-07-20T21:37:26Z</dcterms:modified>
</cp:coreProperties>
</file>

<file path=docProps/custom.xml><?xml version="1.0" encoding="utf-8"?>
<Properties xmlns="http://schemas.openxmlformats.org/officeDocument/2006/custom-properties" xmlns:vt="http://schemas.openxmlformats.org/officeDocument/2006/docPropsVTypes"/>
</file>