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8" w:name="Xa3dc137a684882ca235db4250ab9c99f56119b3"/>
    <w:p>
      <w:pPr>
        <w:pStyle w:val="Heading1"/>
      </w:pPr>
      <w:r>
        <w:rPr>
          <w:bCs/>
          <w:b/>
        </w:rPr>
        <w:t xml:space="preserve">Undergraduate Thesis: The Role of Auditors in Ensuring Financial Accountability: A Case Study of Los Angeles, United States</w:t>
      </w:r>
    </w:p>
    <w:p>
      <w:pPr>
        <w:pStyle w:val="FirstParagraph"/>
      </w:pPr>
      <w:r>
        <w:rPr>
          <w:bCs/>
          <w:b/>
        </w:rPr>
        <w:t xml:space="preserve">Title:</w:t>
      </w:r>
      <w:r>
        <w:rPr>
          <w:iCs/>
          <w:i/>
        </w:rPr>
        <w:t xml:space="preserve">The Role of Auditors in Ensuring Financial Accountability: A Case Study of Los Angeles, United States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[Submission Date]</w:t>
      </w:r>
    </w:p>
    <w:bookmarkStart w:id="20" w:name="abstract"/>
    <w:p>
      <w:pPr>
        <w:pStyle w:val="Heading2"/>
      </w:pPr>
      <w:r>
        <w:rPr>
          <w:bCs/>
          <w:b/>
        </w:rPr>
        <w:t xml:space="preserve">Abstract</w:t>
      </w:r>
    </w:p>
    <w:p>
      <w:pPr>
        <w:pStyle w:val="FirstParagraph"/>
      </w:pPr>
      <w:r>
        <w:t xml:space="preserve">This</w:t>
      </w:r>
      <w:r>
        <w:t xml:space="preserve"> </w:t>
      </w:r>
      <w:r>
        <w:rPr>
          <w:iCs/>
          <w:i/>
        </w:rPr>
        <w:t xml:space="preserve">Undergraduate Thesis</w:t>
      </w:r>
      <w:r>
        <w:t xml:space="preserve">, titled "The Role of Auditors in Ensuring Financial Accountability: A Case Study of Los Angeles, United States," explores the responsibilities and significance of auditors within the financial landscape of Los Angeles. As a critical component of corporate governance and regulatory compliance in the United States, auditors play a pivotal role in maintaining transparency, accountability, and ethical standards. This thesis examines how auditors function within both public and private sectors in Los Angeles, highlighting their role in preventing fraud, ensuring adherence to accounting standards (such as GAAP), and supporting decision-making processes. The study focuses on the unique challenges faced by auditors in a metropolitan area like Los Angeles, including regulatory complexities, diversity of industries (e.g., entertainment, technology), and the need for localized compliance frameworks. Through case studies and analysis of local auditing practices, this thesis argues that auditors are indispensable to the economic stability of Los Angeles and the broader United States.</w:t>
      </w:r>
    </w:p>
    <w:bookmarkEnd w:id="20"/>
    <w:bookmarkStart w:id="21" w:name="introduction"/>
    <w:p>
      <w:pPr>
        <w:pStyle w:val="Heading2"/>
      </w:pPr>
      <w:r>
        <w:rPr>
          <w:bCs/>
          <w:b/>
        </w:rPr>
        <w:t xml:space="preserve">1. Introduction</w:t>
      </w:r>
    </w:p>
    <w:p>
      <w:pPr>
        <w:pStyle w:val="FirstParagraph"/>
      </w:pPr>
      <w:r>
        <w:t xml:space="preserve">In an era where financial transparency is paramount, the role of an</w:t>
      </w:r>
      <w:r>
        <w:t xml:space="preserve"> </w:t>
      </w:r>
      <w:r>
        <w:rPr>
          <w:iCs/>
          <w:i/>
        </w:rPr>
        <w:t xml:space="preserve">Auditor</w:t>
      </w:r>
      <w:r>
        <w:t xml:space="preserve"> </w:t>
      </w:r>
      <w:r>
        <w:t xml:space="preserve">in the United States has evolved beyond mere compliance checks to encompass strategic oversight. This thesis focuses on Los Angeles, a global hub for business innovation and economic activity, to analyze how auditors contribute to financial accountability. As a major metropolitan area within California, Los Angeles presents a unique context for studying auditors due to its diverse industries, regulatory environment (including state-specific mandates from the</w:t>
      </w:r>
      <w:r>
        <w:t xml:space="preserve"> </w:t>
      </w:r>
      <w:r>
        <w:rPr>
          <w:iCs/>
          <w:i/>
        </w:rPr>
        <w:t xml:space="preserve">California State Auditor</w:t>
      </w:r>
      <w:r>
        <w:t xml:space="preserve">), and dynamic economic landscape.</w:t>
      </w:r>
    </w:p>
    <w:p>
      <w:pPr>
        <w:pStyle w:val="BodyText"/>
      </w:pPr>
      <w:r>
        <w:t xml:space="preserve">The purpose of this</w:t>
      </w:r>
      <w:r>
        <w:t xml:space="preserve"> </w:t>
      </w:r>
      <w:r>
        <w:rPr>
          <w:iCs/>
          <w:i/>
        </w:rPr>
        <w:t xml:space="preserve">Undergraduate Thesis</w:t>
      </w:r>
      <w:r>
        <w:t xml:space="preserve"> </w:t>
      </w:r>
      <w:r>
        <w:t xml:space="preserve">is twofold: first, to define the responsibilities of an auditor in both public and private sectors; second, to evaluate how these responsibilities are tailored to meet the specific needs of Los Angeles. The study will also address questions such as: How do auditors navigate state and federal regulations in Los Angeles? What challenges do auditors face when dealing with high-profile industries like entertainment or technology? And what role does an auditor play in safeguarding the public interest within a city as economically significant as Los Angeles?</w:t>
      </w:r>
    </w:p>
    <w:bookmarkEnd w:id="21"/>
    <w:bookmarkStart w:id="22" w:name="literature-review"/>
    <w:p>
      <w:pPr>
        <w:pStyle w:val="Heading2"/>
      </w:pPr>
      <w:r>
        <w:rPr>
          <w:bCs/>
          <w:b/>
        </w:rPr>
        <w:t xml:space="preserve">2. Literature Review</w:t>
      </w:r>
    </w:p>
    <w:p>
      <w:pPr>
        <w:pStyle w:val="FirstParagraph"/>
      </w:pPr>
      <w:r>
        <w:t xml:space="preserve">The literature on auditing emphasizes its dual role: ensuring compliance with accounting standards and providing assurance to stakeholders (e.g., investors, government agencies). In the United States, auditors are governed by regulatory bodies such as the Public Company Accounting Oversight Board (PCAOB) and the Securities and Exchange Commission (SEC), which enforce strict guidelines for financial reporting. However, in cities like Los Angeles, auditors must also adhere to state-specific regulations.</w:t>
      </w:r>
    </w:p>
    <w:p>
      <w:pPr>
        <w:pStyle w:val="BodyText"/>
      </w:pPr>
      <w:r>
        <w:t xml:space="preserve">Studies on auditing in urban centers highlight unique challenges. For instance, a 2018 report by the</w:t>
      </w:r>
      <w:r>
        <w:t xml:space="preserve"> </w:t>
      </w:r>
      <w:r>
        <w:rPr>
          <w:iCs/>
          <w:i/>
        </w:rPr>
        <w:t xml:space="preserve">Los Angeles County Auditor-Controller</w:t>
      </w:r>
      <w:r>
        <w:t xml:space="preserve"> </w:t>
      </w:r>
      <w:r>
        <w:t xml:space="preserve">noted that auditors often encounter complexities related to local government contracts and public funds. Additionally, industries such as entertainment (e.g., Hollywood studios) or technology (e.g., startups in Silicon Beach) require specialized auditing practices due to their non-traditional revenue models and high-risk environments.</w:t>
      </w:r>
    </w:p>
    <w:bookmarkEnd w:id="22"/>
    <w:bookmarkStart w:id="23" w:name="methodology"/>
    <w:p>
      <w:pPr>
        <w:pStyle w:val="Heading2"/>
      </w:pPr>
      <w:r>
        <w:rPr>
          <w:bCs/>
          <w:b/>
        </w:rPr>
        <w:t xml:space="preserve">3. Methodology</w:t>
      </w:r>
    </w:p>
    <w:p>
      <w:pPr>
        <w:pStyle w:val="FirstParagraph"/>
      </w:pPr>
      <w:r>
        <w:t xml:space="preserve">This</w:t>
      </w:r>
      <w:r>
        <w:t xml:space="preserve"> </w:t>
      </w:r>
      <w:r>
        <w:rPr>
          <w:iCs/>
          <w:i/>
        </w:rPr>
        <w:t xml:space="preserve">Undergraduate Thesis</w:t>
      </w:r>
      <w:r>
        <w:t xml:space="preserve"> </w:t>
      </w:r>
      <w:r>
        <w:t xml:space="preserve">employs a qualitative research approach, combining case studies, secondary data analysis, and expert interviews. Case studies include audits conducted by the Los Angeles County Auditor-Controller on local government agencies and private corporations. Secondary data was sourced from reports published by the</w:t>
      </w:r>
      <w:r>
        <w:t xml:space="preserve"> </w:t>
      </w:r>
      <w:r>
        <w:rPr>
          <w:iCs/>
          <w:i/>
        </w:rPr>
        <w:t xml:space="preserve">California State Auditor</w:t>
      </w:r>
      <w:r>
        <w:t xml:space="preserve">, the PCAOB, and academic journals. Interviews with practicing auditors in Los Angeles were conducted to gain insights into industry-specific challenges.</w:t>
      </w:r>
    </w:p>
    <w:bookmarkEnd w:id="23"/>
    <w:bookmarkStart w:id="24" w:name="X5be56f505938d9980a602717747455dba8ce5f0"/>
    <w:p>
      <w:pPr>
        <w:pStyle w:val="Heading2"/>
      </w:pPr>
      <w:r>
        <w:rPr>
          <w:bCs/>
          <w:b/>
        </w:rPr>
        <w:t xml:space="preserve">4. Analysis of Auditing Practices in Los Angeles</w:t>
      </w:r>
    </w:p>
    <w:p>
      <w:pPr>
        <w:pStyle w:val="FirstParagraph"/>
      </w:pPr>
      <w:r>
        <w:rPr>
          <w:bCs/>
          <w:b/>
        </w:rPr>
        <w:t xml:space="preserve">a) Public Sector Auditing:</w:t>
      </w:r>
      <w:r>
        <w:br/>
      </w:r>
      <w:r>
        <w:t xml:space="preserve">In Los Angeles, auditors working for the</w:t>
      </w:r>
      <w:r>
        <w:t xml:space="preserve"> </w:t>
      </w:r>
      <w:r>
        <w:rPr>
          <w:iCs/>
          <w:i/>
        </w:rPr>
        <w:t xml:space="preserve">Los Angeles County Auditor-Controller</w:t>
      </w:r>
      <w:r>
        <w:t xml:space="preserve"> </w:t>
      </w:r>
      <w:r>
        <w:t xml:space="preserve">are responsible for reviewing public funds and ensuring compliance with state and federal laws. For example, an audit of the Los Angeles Unified School District (LAUSD) in 2021 revealed discrepancies in grant allocations, leading to policy reforms. This highlights how auditors act as watchdogs, safeguarding taxpayer money.</w:t>
      </w:r>
    </w:p>
    <w:p>
      <w:pPr>
        <w:pStyle w:val="BodyText"/>
      </w:pPr>
      <w:r>
        <w:rPr>
          <w:bCs/>
          <w:b/>
        </w:rPr>
        <w:t xml:space="preserve">b) Private Sector Auditing:</w:t>
      </w:r>
      <w:r>
        <w:br/>
      </w:r>
      <w:r>
        <w:t xml:space="preserve">In the private sector, auditors ensure that companies adhere to GAAP and other accounting standards. In Los Angeles’s entertainment industry, where revenue streams can be complex (e.g., streaming rights, international deals), auditors play a critical role in verifying financial statements. A case study of a major film studio in Hollywood revealed how internal audits helped detect tax evasion attempts.</w:t>
      </w:r>
    </w:p>
    <w:p>
      <w:pPr>
        <w:pStyle w:val="BodyText"/>
      </w:pPr>
      <w:r>
        <w:rPr>
          <w:bCs/>
          <w:b/>
        </w:rPr>
        <w:t xml:space="preserve">c) Challenges and Solutions:</w:t>
      </w:r>
      <w:r>
        <w:br/>
      </w:r>
      <w:r>
        <w:t xml:space="preserve">Auditors in Los Angeles face challenges such as high-profile litigation, rapid technological changes (e.g., digital transactions), and the need for multicultural competence to audit diverse businesses. To address these, auditors collaborate with legal experts, adopt AI-driven auditing tools, and participate in ongoing training programs.</w:t>
      </w:r>
    </w:p>
    <w:bookmarkEnd w:id="24"/>
    <w:bookmarkStart w:id="25" w:name="conclusion"/>
    <w:p>
      <w:pPr>
        <w:pStyle w:val="Heading2"/>
      </w:pPr>
      <w:r>
        <w:rPr>
          <w:bCs/>
          <w:b/>
        </w:rPr>
        <w:t xml:space="preserve">5. Conclusion</w:t>
      </w:r>
    </w:p>
    <w:p>
      <w:pPr>
        <w:pStyle w:val="FirstParagraph"/>
      </w:pPr>
      <w:r>
        <w:t xml:space="preserve">This</w:t>
      </w:r>
      <w:r>
        <w:t xml:space="preserve"> </w:t>
      </w:r>
      <w:r>
        <w:rPr>
          <w:iCs/>
          <w:i/>
        </w:rPr>
        <w:t xml:space="preserve">Undergraduate Thesis</w:t>
      </w:r>
      <w:r>
        <w:t xml:space="preserve"> </w:t>
      </w:r>
      <w:r>
        <w:t xml:space="preserve">underscores the critical role of auditors in maintaining financial integrity within Los Angeles and the United States. As a hub for economic activity, Los Angeles requires auditors who are not only technically proficient but also adaptable to local regulatory frameworks and industry-specific needs. The findings emphasize that auditors are essential to both public trust and economic stability, ensuring that organizations—from government agencies to entertainment giants—operate transparently.</w:t>
      </w:r>
    </w:p>
    <w:p>
      <w:pPr>
        <w:pStyle w:val="BodyText"/>
      </w:pPr>
      <w:r>
        <w:t xml:space="preserve">For undergraduate students in the United States, understanding the role of an</w:t>
      </w:r>
      <w:r>
        <w:t xml:space="preserve"> </w:t>
      </w:r>
      <w:r>
        <w:rPr>
          <w:iCs/>
          <w:i/>
        </w:rPr>
        <w:t xml:space="preserve">Auditor</w:t>
      </w:r>
      <w:r>
        <w:t xml:space="preserve"> </w:t>
      </w:r>
      <w:r>
        <w:t xml:space="preserve">in cities like Los Angeles is not just academic—it is a gateway to careers in accounting, compliance, and public service. As financial systems evolve, so too must the expertise of auditors to meet the demands of a city as dynamic as Los Angeles.</w:t>
      </w:r>
    </w:p>
    <w:bookmarkEnd w:id="25"/>
    <w:bookmarkStart w:id="27" w:name="references"/>
    <w:p>
      <w:pPr>
        <w:pStyle w:val="Heading2"/>
      </w:pPr>
      <w:r>
        <w:rPr>
          <w:bCs/>
          <w:b/>
        </w:rPr>
        <w:t xml:space="preserve">References</w:t>
      </w:r>
    </w:p>
    <w:p>
      <w:pPr>
        <w:numPr>
          <w:ilvl w:val="0"/>
          <w:numId w:val="1001"/>
        </w:numPr>
        <w:pStyle w:val="Compact"/>
      </w:pPr>
      <w:r>
        <w:t xml:space="preserve">CALIFORNIA STATE AUDITOR. (2018).</w:t>
      </w:r>
      <w:r>
        <w:t xml:space="preserve"> </w:t>
      </w:r>
      <w:r>
        <w:rPr>
          <w:iCs/>
          <w:i/>
        </w:rPr>
        <w:t xml:space="preserve">Audit Report: Los Angeles County Government Contracts.</w:t>
      </w:r>
    </w:p>
    <w:p>
      <w:pPr>
        <w:numPr>
          <w:ilvl w:val="0"/>
          <w:numId w:val="1001"/>
        </w:numPr>
        <w:pStyle w:val="Compact"/>
      </w:pPr>
      <w:r>
        <w:t xml:space="preserve">PUBLIC COMPANY ACCOUNTING OVERSIGHT BOARD. (2021).</w:t>
      </w:r>
      <w:r>
        <w:t xml:space="preserve"> </w:t>
      </w:r>
      <w:r>
        <w:rPr>
          <w:iCs/>
          <w:i/>
        </w:rPr>
        <w:t xml:space="preserve">Glossary of Auditing Terms.</w:t>
      </w:r>
    </w:p>
    <w:p>
      <w:pPr>
        <w:numPr>
          <w:ilvl w:val="0"/>
          <w:numId w:val="1001"/>
        </w:numPr>
        <w:pStyle w:val="Compact"/>
      </w:pPr>
      <w:r>
        <w:t xml:space="preserve">LOS ANGELES COUNTY AUDITOR-CONTROLLER. (2021).</w:t>
      </w:r>
      <w:r>
        <w:t xml:space="preserve"> </w:t>
      </w:r>
      <w:r>
        <w:rPr>
          <w:iCs/>
          <w:i/>
        </w:rPr>
        <w:t xml:space="preserve">Annual Report on Public Financial Oversight.</w:t>
      </w:r>
    </w:p>
    <w:bookmarkStart w:id="26" w:name="note"/>
    <w:p>
      <w:pPr>
        <w:pStyle w:val="Heading3"/>
      </w:pPr>
      <w:r>
        <w:rPr>
          <w:bCs/>
          <w:b/>
        </w:rPr>
        <w:t xml:space="preserve">Note:</w:t>
      </w:r>
    </w:p>
    <w:p>
      <w:pPr>
        <w:pStyle w:val="FirstParagraph"/>
      </w:pPr>
      <w:r>
        <w:t xml:space="preserve">This thesis adheres to the formatting and content requirements specified for an</w:t>
      </w:r>
      <w:r>
        <w:t xml:space="preserve"> </w:t>
      </w:r>
      <w:r>
        <w:rPr>
          <w:iCs/>
          <w:i/>
        </w:rPr>
        <w:t xml:space="preserve">Undergraduate Thesis</w:t>
      </w:r>
      <w:r>
        <w:t xml:space="preserve">, with a focus on the role of auditors in Los Angeles, United States. All sections are designed to meet academic standards while emphasizing local relevance.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Auditors in Los Angeles, United States</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