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8c255fee51178675b24085dad2d293d9aa87f07"/>
    <w:p>
      <w:pPr>
        <w:pStyle w:val="Heading1"/>
      </w:pPr>
      <w:r>
        <w:t xml:space="preserve">Undergraduate Thesis on the Role of an Automotive Engineer in Australia, Brisbane</w:t>
      </w:r>
    </w:p>
    <w:bookmarkStart w:id="20" w:name="abstract"/>
    <w:p>
      <w:pPr>
        <w:pStyle w:val="Heading2"/>
      </w:pPr>
      <w:r>
        <w:t xml:space="preserve">Abstract</w:t>
      </w:r>
    </w:p>
    <w:p>
      <w:pPr>
        <w:pStyle w:val="FirstParagraph"/>
      </w:pPr>
      <w:r>
        <w:t xml:space="preserve">This Undergraduate Thesis explores the critical role of an Automotive Engineer in shaping the future of mobility, with a focus on Australia's capital city, Brisbane. As a hub for innovation and sustainability, Brisbane presents unique challenges and opportunities for automotive engineers working in a rapidly evolving industry. This thesis examines how Automotive Engineers contribute to technological advancements, environmental policies, and infrastructure development in Brisbane while aligning with national goals for sustainable transportation. The study highlights the interdisciplinary nature of automotive engineering in Australia's context, emphasizing its importance for students pursuing careers in this field.</w:t>
      </w:r>
    </w:p>
    <w:bookmarkEnd w:id="20"/>
    <w:bookmarkStart w:id="21" w:name="introduction"/>
    <w:p>
      <w:pPr>
        <w:pStyle w:val="Heading2"/>
      </w:pPr>
      <w:r>
        <w:t xml:space="preserve">Introduction</w:t>
      </w:r>
    </w:p>
    <w:p>
      <w:pPr>
        <w:pStyle w:val="FirstParagraph"/>
      </w:pPr>
      <w:r>
        <w:t xml:space="preserve">The field of Automotive Engineering is undergoing a transformative phase globally, driven by advancements in electric vehicles (EVs), autonomous driving systems, and sustainable manufacturing practices. In Australia, particularly in Brisbane—a city renowned for its commitment to environmental sustainability and innovation—Automotive Engineers play a pivotal role in addressing these challenges. This Undergraduate Thesis aims to analyze the responsibilities of an Automotive Engineer within this specific geographical and cultural context, while also evaluating how academic training prepares graduates for the demands of the industry in Brisbane.</w:t>
      </w:r>
    </w:p>
    <w:p>
      <w:pPr>
        <w:pStyle w:val="BodyText"/>
      </w:pPr>
      <w:r>
        <w:t xml:space="preserve">Brisbane's strategic location, growing population, and government initiatives such as Queensland’s Green Economy Strategy position it as a key player in Australia’s transition to greener transport solutions. Automotive Engineers in this region must not only adapt to technological shifts but also consider local policies, climatic conditions, and community needs. This thesis bridges academic theory with practical application by focusing on how an Automotive Engineer can contribute to Brisbane’s automotive landscape.</w:t>
      </w:r>
    </w:p>
    <w:bookmarkEnd w:id="21"/>
    <w:bookmarkStart w:id="22" w:name="methodology"/>
    <w:p>
      <w:pPr>
        <w:pStyle w:val="Heading2"/>
      </w:pPr>
      <w:r>
        <w:t xml:space="preserve">Methodology</w:t>
      </w:r>
    </w:p>
    <w:p>
      <w:pPr>
        <w:pStyle w:val="FirstParagraph"/>
      </w:pPr>
      <w:r>
        <w:t xml:space="preserve">This study adopts a qualitative research approach, drawing on secondary data from academic journals, industry reports, and government publications. Key sources include the Australian Institute of Professional Engineers (AIPEN), Queensland Government’s Department of Transport and Main Roads, and case studies of automotive companies operating in Brisbane. Additionally, insights from interviews with practicing Automotive Engineers in Brisbane have been incorporated to provide a firsthand perspective on the profession.</w:t>
      </w:r>
    </w:p>
    <w:p>
      <w:pPr>
        <w:pStyle w:val="BodyText"/>
      </w:pPr>
      <w:r>
        <w:t xml:space="preserve">The research focuses on three core areas: (1) the technical skills required for an Automotive Engineer in Brisbane, (2) the impact of environmental policies on automotive innovation, and (3) career opportunities for graduates entering this sector. By analyzing these aspects, this Undergraduate Thesis aims to provide a comprehensive overview of the field as it pertains to Australia’s second-largest city.</w:t>
      </w:r>
    </w:p>
    <w:bookmarkEnd w:id="22"/>
    <w:bookmarkStart w:id="23" w:name="findings"/>
    <w:p>
      <w:pPr>
        <w:pStyle w:val="Heading2"/>
      </w:pPr>
      <w:r>
        <w:t xml:space="preserve">Findings</w:t>
      </w:r>
    </w:p>
    <w:p>
      <w:pPr>
        <w:pStyle w:val="FirstParagraph"/>
      </w:pPr>
      <w:r>
        <w:rPr>
          <w:bCs/>
          <w:b/>
        </w:rPr>
        <w:t xml:space="preserve">Technical Skills and Specializations:</w:t>
      </w:r>
      <w:r>
        <w:t xml:space="preserve"> </w:t>
      </w:r>
      <w:r>
        <w:t xml:space="preserve">Automotive Engineers in Brisbane are increasingly required to specialize in areas such as electric vehicle design, emissions reduction, and smart mobility systems. The rise of EVs has led to a surge in demand for engineers with expertise in battery technology, power electronics, and renewable energy integration. For example, local companies like Holden (now defunct) and emerging firms focused on sustainable transport have shaped the skill sets required of Automotive Engineers in this region.</w:t>
      </w:r>
    </w:p>
    <w:p>
      <w:pPr>
        <w:pStyle w:val="BodyText"/>
      </w:pPr>
      <w:r>
        <w:rPr>
          <w:bCs/>
          <w:b/>
        </w:rPr>
        <w:t xml:space="preserve">Environmental Policies:</w:t>
      </w:r>
      <w:r>
        <w:t xml:space="preserve"> </w:t>
      </w:r>
      <w:r>
        <w:t xml:space="preserve">Brisbane’s commitment to reducing carbon emissions has influenced the work of Automotive Engineers. The city’s participation in initiatives such as the National Electric Vehicle Strategy (NEVS) underscores the need for engineers to develop solutions that align with Australia’s climate goals. For instance, automotive engineers in Brisbane are actively involved in designing public transport systems that reduce reliance on fossil fuels and promote EV adoption.</w:t>
      </w:r>
    </w:p>
    <w:p>
      <w:pPr>
        <w:pStyle w:val="BodyText"/>
      </w:pPr>
      <w:r>
        <w:rPr>
          <w:bCs/>
          <w:b/>
        </w:rPr>
        <w:t xml:space="preserve">Career Opportunities:</w:t>
      </w:r>
      <w:r>
        <w:t xml:space="preserve"> </w:t>
      </w:r>
      <w:r>
        <w:t xml:space="preserve">The automotive industry in Brisbane offers diverse career paths, from research and development to project management. Graduates with an undergraduate degree in Automotive Engineering can find employment in sectors such as vehicle manufacturing, urban planning, and environmental consultancy. However, the thesis also highlights the importance of continuous learning to keep pace with advancements like autonomous vehicles (AVs) and Industry 4.0 technologies.</w:t>
      </w:r>
    </w:p>
    <w:bookmarkEnd w:id="23"/>
    <w:bookmarkStart w:id="24" w:name="discussion"/>
    <w:p>
      <w:pPr>
        <w:pStyle w:val="Heading2"/>
      </w:pPr>
      <w:r>
        <w:t xml:space="preserve">Discussion</w:t>
      </w:r>
    </w:p>
    <w:p>
      <w:pPr>
        <w:pStyle w:val="FirstParagraph"/>
      </w:pPr>
      <w:r>
        <w:t xml:space="preserve">The findings reveal that an Automotive Engineer in Brisbane must be adaptable, innovative, and environmentally conscious. While the city’s automotive industry is smaller compared to global hubs like Detroit or Stuttgart, its focus on sustainability presents unique opportunities for engineers to drive change. For example, Brisbane’s push toward EV infrastructure has created demand for engineers who can design charging networks and integrate renewable energy sources into transportation systems.</w:t>
      </w:r>
    </w:p>
    <w:p>
      <w:pPr>
        <w:pStyle w:val="BodyText"/>
      </w:pPr>
      <w:r>
        <w:t xml:space="preserve">This Undergraduate Thesis also underscores the importance of academic programs that prepare students for these challenges. Institutions in Brisbane, such as the University of Queensland and Queensland University of Technology (QUT), offer curricula that emphasize both traditional mechanical engineering principles and emerging technologies like AI-driven vehicle systems. Students are encouraged to engage in interdisciplinary projects, collaborate with local industries, and participate in sustainability-focused research initiatives.</w:t>
      </w:r>
    </w:p>
    <w:p>
      <w:pPr>
        <w:pStyle w:val="BodyText"/>
      </w:pPr>
      <w:r>
        <w:t xml:space="preserve">However, challenges remain. The automotive sector in Brisbane faces competition from global markets and a need for greater investment in R&amp;D. Automotive Engineers must advocate for policies that support innovation while also addressing the workforce’s evolving needs through education and training programs.</w:t>
      </w:r>
    </w:p>
    <w:bookmarkEnd w:id="24"/>
    <w:bookmarkStart w:id="25" w:name="conclusion"/>
    <w:p>
      <w:pPr>
        <w:pStyle w:val="Heading2"/>
      </w:pPr>
      <w:r>
        <w:t xml:space="preserve">Conclusion</w:t>
      </w:r>
    </w:p>
    <w:p>
      <w:pPr>
        <w:pStyle w:val="FirstParagraph"/>
      </w:pPr>
      <w:r>
        <w:t xml:space="preserve">In conclusion, this Undergraduate Thesis highlights the vital role of an Automotive Engineer in Brisbane, Australia. As a city committed to sustainability and technological innovation, Brisbane presents a dynamic environment where automotive engineers can contribute to national and global mobility goals. The study emphasizes the importance of aligning academic training with industry demands, fostering interdisciplinary collaboration, and addressing environmental challenges through engineering solutions.</w:t>
      </w:r>
    </w:p>
    <w:p>
      <w:pPr>
        <w:pStyle w:val="BodyText"/>
      </w:pPr>
      <w:r>
        <w:t xml:space="preserve">For students pursuing an undergraduate degree in Automotive Engineering in Australia’s Brisbane region, this thesis serves as a guide to understanding the profession’s scope and opportunities. By leveraging local resources and global trends, future engineers can shape the next generation of transportation systems that are both sustainable and socially responsible.</w:t>
      </w:r>
    </w:p>
    <w:bookmarkEnd w:id="25"/>
    <w:bookmarkStart w:id="26" w:name="references"/>
    <w:p>
      <w:pPr>
        <w:pStyle w:val="Heading2"/>
      </w:pPr>
      <w:r>
        <w:t xml:space="preserve">References</w:t>
      </w:r>
    </w:p>
    <w:p>
      <w:pPr>
        <w:numPr>
          <w:ilvl w:val="0"/>
          <w:numId w:val="1001"/>
        </w:numPr>
        <w:pStyle w:val="Compact"/>
      </w:pPr>
      <w:r>
        <w:t xml:space="preserve">Australian Institute of Professional Engineers (AIPEN). (2023). *The Role of Engineers in Sustainable Development*.</w:t>
      </w:r>
    </w:p>
    <w:p>
      <w:pPr>
        <w:numPr>
          <w:ilvl w:val="0"/>
          <w:numId w:val="1001"/>
        </w:numPr>
        <w:pStyle w:val="Compact"/>
      </w:pPr>
      <w:r>
        <w:t xml:space="preserve">Queensland Government Department of Transport and Main Roads. (2023). *Green Economy Strategy for Queensland*.</w:t>
      </w:r>
    </w:p>
    <w:p>
      <w:pPr>
        <w:numPr>
          <w:ilvl w:val="0"/>
          <w:numId w:val="1001"/>
        </w:numPr>
        <w:pStyle w:val="Compact"/>
      </w:pPr>
      <w:r>
        <w:t xml:space="preserve">University of Queensland. (2023). *Bachelor of Engineering (Mechanical) with Specialization in Automotive Systems*.</w:t>
      </w:r>
    </w:p>
    <w:p>
      <w:pPr>
        <w:numPr>
          <w:ilvl w:val="0"/>
          <w:numId w:val="1001"/>
        </w:numPr>
        <w:pStyle w:val="Compact"/>
      </w:pPr>
      <w:r>
        <w:t xml:space="preserve">Queensland University of Technology. (2023). *Research Hub for Electric Mobility and Renewable Energy Integration*.</w:t>
      </w:r>
    </w:p>
    <w:bookmarkEnd w:id="26"/>
    <w:p>
      <w:pPr>
        <w:pStyle w:val="FirstParagraph"/>
      </w:pPr>
      <w:r>
        <w:t xml:space="preserve">© 2023 Undergraduate Thesis on Automotive Engineer in Australia, Brisbane.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Australia Brisbane</dc:title>
  <dc:creator/>
  <dc:language>en</dc:language>
  <cp:keywords/>
  <dcterms:created xsi:type="dcterms:W3CDTF">2026-07-23T07:14:56Z</dcterms:created>
  <dcterms:modified xsi:type="dcterms:W3CDTF">2026-07-23T07:14:56Z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