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2" w:name="X8559a8fa2d5e9e53cfbf60926cfd2af3fd13ea0"/>
    <w:p>
      <w:pPr>
        <w:pStyle w:val="Heading1"/>
      </w:pPr>
      <w:r>
        <w:t xml:space="preserve">Undergraduate Thesis: The Role of an Automotive Engineer in the Context of Urban Mobility and Sustainable Development in Brazil Brasília</w:t>
      </w:r>
    </w:p>
    <w:bookmarkStart w:id="20" w:name="abstract"/>
    <w:p>
      <w:pPr>
        <w:pStyle w:val="Heading2"/>
      </w:pPr>
      <w:r>
        <w:t xml:space="preserve">Abstract</w:t>
      </w:r>
    </w:p>
    <w:p>
      <w:pPr>
        <w:pStyle w:val="FirstParagraph"/>
      </w:pPr>
      <w:r>
        <w:t xml:space="preserve">This Undergraduate Thesis explores the critical role of an Automotive Engineer in addressing urban mobility challenges and promoting sustainable development within the context of Brazil Brasília. As the capital city of Brazil, Brasília presents unique opportunities and challenges for automotive engineering, including rapid urbanization, environmental preservation efforts, and infrastructure expansion. The study emphasizes how Automotive Engineers can integrate technological innovation with policy frameworks to create efficient transportation systems while mitigating environmental impacts. Through a multidisciplinary approach combining engineering principles and local socio-economic data, this thesis aims to provide actionable insights for students and professionals in the field of Automotive Engineering operating in Brasília.</w:t>
      </w:r>
    </w:p>
    <w:bookmarkEnd w:id="20"/>
    <w:bookmarkStart w:id="21" w:name="introduction"/>
    <w:p>
      <w:pPr>
        <w:pStyle w:val="Heading2"/>
      </w:pPr>
      <w:r>
        <w:t xml:space="preserve">Introduction</w:t>
      </w:r>
    </w:p>
    <w:p>
      <w:pPr>
        <w:pStyle w:val="FirstParagraph"/>
      </w:pPr>
      <w:r>
        <w:t xml:space="preserve">Brazil Brasília, established as the capital of Brazil in 1960, is a symbol of modernist urban planning and political significance. However, its growth has led to complex transportation challenges that require specialized expertise from Automotive Engineers. The city's unique layout, designed by Oscar Niemeyer and Lúcio Costa, prioritizes car-centric infrastructure but faces increasing strain due to population density and environmental concerns. This thesis investigates how an Automotive Engineer can contribute to solving these issues through sustainable practices, intelligent transport systems (ITS), and adherence to local regulations.</w:t>
      </w:r>
    </w:p>
    <w:p>
      <w:pPr>
        <w:pStyle w:val="BodyText"/>
      </w:pPr>
      <w:r>
        <w:t xml:space="preserve">The primary objective of this Undergraduate Thesis is to analyze the role of an Automotive Engineer in Brasília, focusing on three key areas: 1) urban mobility solutions for a growing population, 2) integration of renewable energy technologies in vehicles, and 3) compliance with Brazilian environmental standards such as Proconve (Programa de Controle da Poluição do Ar por Veículos Automotores). By examining case studies and existing projects in Brasília, this research highlights the potential of Automotive Engineers to drive innovation while aligning with national priorities.</w:t>
      </w:r>
    </w:p>
    <w:bookmarkEnd w:id="21"/>
    <w:bookmarkStart w:id="23" w:name="contextual-analysis"/>
    <w:bookmarkStart w:id="22" w:name="Xa8db8fe54afbedd3fe21542386cf4865e522728"/>
    <w:p>
      <w:pPr>
        <w:pStyle w:val="Heading2"/>
      </w:pPr>
      <w:r>
        <w:t xml:space="preserve">Contextual Analysis: Brazil Brasília and Urban Mobility</w:t>
      </w:r>
    </w:p>
    <w:p>
      <w:pPr>
        <w:pStyle w:val="FirstParagraph"/>
      </w:pPr>
      <w:r>
        <w:t xml:space="preserve">Brasília's urban structure, characterized by its radial design and strict zoning laws, has created a paradoxical situation where car dependency is high despite efforts to promote public transportation. The city’s population exceeds 3 million, with projections indicating continued growth. This demographic trend necessitates the involvement of Automotive Engineers in designing traffic management systems that reduce congestion and improve safety.</w:t>
      </w:r>
    </w:p>
    <w:p>
      <w:pPr>
        <w:pStyle w:val="BodyText"/>
      </w:pPr>
      <w:r>
        <w:t xml:space="preserve">One of the most pressing issues in Brasília is air pollution, primarily caused by vehicle emissions. As an Automotive Engineer, it is essential to develop strategies for reducing carbon footprints through alternative fuels, electric vehicles (EVs), and hybrid technologies. Brazil’s commitment to the Paris Agreement further underscores the need for engineers to prioritize green technologies tailored to local conditions.</w:t>
      </w:r>
    </w:p>
    <w:bookmarkEnd w:id="22"/>
    <w:bookmarkEnd w:id="23"/>
    <w:bookmarkStart w:id="25" w:name="research-methodology&quot;"/>
    <w:bookmarkStart w:id="24" w:name="research-methodology"/>
    <w:p>
      <w:pPr>
        <w:pStyle w:val="Heading2"/>
      </w:pPr>
      <w:r>
        <w:t xml:space="preserve">Research Methodology</w:t>
      </w:r>
    </w:p>
    <w:p>
      <w:pPr>
        <w:pStyle w:val="FirstParagraph"/>
      </w:pPr>
      <w:r>
        <w:t xml:space="preserve">This Undergraduate Thesis employs a qualitative research approach, combining secondary data analysis with case studies of automotive engineering projects in Brasília. Data was gathered from government reports, academic journals, and technical documents provided by institutions such as the Brazilian Association of Automotive Engineering (ABEA) and the Ministry of Infrastructure.</w:t>
      </w:r>
    </w:p>
    <w:p>
      <w:pPr>
        <w:pStyle w:val="BodyText"/>
      </w:pPr>
      <w:r>
        <w:t xml:space="preserve">The methodology involves: 1) reviewing existing literature on urban mobility trends in Brazil, 2) analyzing Brasília’s transportation infrastructure through spatial data maps, and 3) interviewing professionals in the field to understand practical challenges faced by Automotive Engineers. These steps ensure a comprehensive understanding of how engineering principles can be applied to address real-world problems in Brasília.</w:t>
      </w:r>
    </w:p>
    <w:bookmarkEnd w:id="24"/>
    <w:bookmarkEnd w:id="25"/>
    <w:bookmarkStart w:id="27" w:name="findings-and-discussion&quot;"/>
    <w:bookmarkStart w:id="26" w:name="findings-and-discussion"/>
    <w:p>
      <w:pPr>
        <w:pStyle w:val="Heading2"/>
      </w:pPr>
      <w:r>
        <w:t xml:space="preserve">Findings and Discussion</w:t>
      </w:r>
    </w:p>
    <w:p>
      <w:pPr>
        <w:pStyle w:val="FirstParagraph"/>
      </w:pPr>
      <w:r>
        <w:t xml:space="preserve">The analysis reveals that Automotive Engineers in Brasília must balance innovation with socio-economic constraints. For instance, the city’s reliance on car-centric infrastructure poses challenges for promoting EV adoption. However, recent initiatives like the installation of charging stations in key areas demonstrate progress toward sustainable mobility.</w:t>
      </w:r>
    </w:p>
    <w:p>
      <w:pPr>
        <w:pStyle w:val="BodyText"/>
      </w:pPr>
      <w:r>
        <w:t xml:space="preserve">Additionally, collaborations between Automotive Engineers and urban planners have led to the integration of ITS technologies, such as adaptive traffic signals and real-time public transport monitoring systems. These innovations not only enhance efficiency but also align with Brazil’s national goals for reducing greenhouse gas emissions.</w:t>
      </w:r>
    </w:p>
    <w:bookmarkEnd w:id="26"/>
    <w:bookmarkEnd w:id="27"/>
    <w:bookmarkStart w:id="29" w:name="conclusion&quot;"/>
    <w:bookmarkStart w:id="28" w:name="conclusion"/>
    <w:p>
      <w:pPr>
        <w:pStyle w:val="Heading2"/>
      </w:pPr>
      <w:r>
        <w:t xml:space="preserve">Conclusion</w:t>
      </w:r>
    </w:p>
    <w:p>
      <w:pPr>
        <w:pStyle w:val="FirstParagraph"/>
      </w:pPr>
      <w:r>
        <w:t xml:space="preserve">In conclusion, the role of an Automotive Engineer in Brazil Brasília is pivotal to shaping a sustainable and efficient transportation future. As a capital city with unique urban challenges, Brasília serves as a microcosm of broader national trends that demand innovative engineering solutions. This Undergraduate Thesis underscores the importance of interdisciplinary collaboration, policy alignment, and technological adaptation in addressing mobility needs while preserving environmental integrity.</w:t>
      </w:r>
    </w:p>
    <w:p>
      <w:pPr>
        <w:pStyle w:val="BodyText"/>
      </w:pPr>
      <w:r>
        <w:t xml:space="preserve">For students pursuing an Automotive Engineering degree in Brazil, understanding the local context is essential for contributing meaningfully to national development goals. The insights presented here provide a foundation for further research and practical applications that can transform Brasília into a model of sustainable urban mobility.</w:t>
      </w:r>
    </w:p>
    <w:bookmarkEnd w:id="28"/>
    <w:bookmarkEnd w:id="29"/>
    <w:bookmarkStart w:id="31" w:name="references&quot;"/>
    <w:bookmarkStart w:id="30" w:name="references"/>
    <w:p>
      <w:pPr>
        <w:pStyle w:val="Heading2"/>
      </w:pPr>
      <w:r>
        <w:t xml:space="preserve">References</w:t>
      </w:r>
    </w:p>
    <w:p>
      <w:pPr>
        <w:numPr>
          <w:ilvl w:val="0"/>
          <w:numId w:val="1001"/>
        </w:numPr>
        <w:pStyle w:val="Compact"/>
      </w:pPr>
      <w:r>
        <w:t xml:space="preserve">Ministry of Infrastructure, Brazil (2023). "National Mobility Plan: 2030 Goals."</w:t>
      </w:r>
    </w:p>
    <w:p>
      <w:pPr>
        <w:numPr>
          <w:ilvl w:val="0"/>
          <w:numId w:val="1001"/>
        </w:numPr>
        <w:pStyle w:val="Compact"/>
      </w:pPr>
      <w:r>
        <w:t xml:space="preserve">Brazilian Association of Automotive Engineering (ABEA). "Sustainability in Automotive Engineering: Case Studies from Brazil."</w:t>
      </w:r>
    </w:p>
    <w:p>
      <w:pPr>
        <w:numPr>
          <w:ilvl w:val="0"/>
          <w:numId w:val="1001"/>
        </w:numPr>
        <w:pStyle w:val="Compact"/>
      </w:pPr>
      <w:r>
        <w:t xml:space="preserve">Brasília City Council. "Urban Development and Transportation Strategies for 2025."</w:t>
      </w:r>
    </w:p>
    <w:bookmarkEnd w:id="30"/>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Brazil Brasília</dc:title>
  <dc:creator/>
  <dc:language>en</dc:language>
  <cp:keywords/>
  <dcterms:created xsi:type="dcterms:W3CDTF">2026-07-23T16:18:49Z</dcterms:created>
  <dcterms:modified xsi:type="dcterms:W3CDTF">2026-07-23T16:18:49Z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