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32" w:name="Xef680785441b4d64a1ee73867638081bef0990a"/>
    <w:p>
      <w:pPr>
        <w:pStyle w:val="Heading1"/>
      </w:pPr>
      <w:r>
        <w:t xml:space="preserve">Undergraduate Thesis: The Role of Automotive Engineers in the Technological Evolution of the Brazilian Automobile Industry, with Focus on São Paulo</w:t>
      </w:r>
    </w:p>
    <w:p>
      <w:pPr>
        <w:pStyle w:val="FirstParagraph"/>
      </w:pPr>
      <w:r>
        <w:rPr>
          <w:bCs/>
          <w:b/>
        </w:rPr>
        <w:t xml:space="preserve">Title:</w:t>
      </w:r>
      <w:r>
        <w:t xml:space="preserve"> </w:t>
      </w:r>
      <w:r>
        <w:t xml:space="preserve">The Role of Automotive Engineers in the Technological Evolution of the Brazilian Automobile Industry, with Focus on São Paulo</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São Paulo, Brazil</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contributions of Automotive Engineers in shaping the Brazilian automobile industry, with a specific focus on São Paulo. As one of the largest and most economically dynamic states in Brazil, São Paulo serves as a hub for automotive manufacturing, research, and innovation. The thesis examines how Automotive Engineers in this region address challenges such as sustainability, technological integration, and global competitiveness. Through case studies of local companies like Volkswagen do Brasil (VWB) and local startups developing electric vehicles (EVs), the document highlights the interplay between academic training in Automotive Engineering programs at São Paulo universities and industry demands. The study concludes with recommendations for improving curricula to align with emerging trends, such as autonomous driving and emissions reduction.</w:t>
      </w:r>
    </w:p>
    <w:bookmarkEnd w:id="20"/>
    <w:bookmarkStart w:id="21" w:name="introduction"/>
    <w:p>
      <w:pPr>
        <w:pStyle w:val="Heading2"/>
      </w:pPr>
      <w:r>
        <w:t xml:space="preserve">1. Introduction</w:t>
      </w:r>
    </w:p>
    <w:p>
      <w:pPr>
        <w:pStyle w:val="FirstParagraph"/>
      </w:pPr>
      <w:r>
        <w:t xml:space="preserve">The automotive sector is a cornerstone of Brazil’s economy, particularly in São Paulo, where over 40% of the country’s vehicle production occurs. As an Automotive Engineer in Brazil São Paulo, one must navigate a landscape defined by both historical legacy and modern challenges. The state hosts major automakers, suppliers, and research institutions that drive innovation in areas like hybrid technology and advanced manufacturing processes. This thesis argues that the role of Automotive Engineers is pivotal in ensuring the sector’s adaptation to global trends while addressing local issues such as traffic congestion, pollution, and workforce development.</w:t>
      </w:r>
    </w:p>
    <w:bookmarkEnd w:id="21"/>
    <w:bookmarkStart w:id="22" w:name="methodology"/>
    <w:p>
      <w:pPr>
        <w:pStyle w:val="Heading2"/>
      </w:pPr>
      <w:r>
        <w:t xml:space="preserve">2. Methodology</w:t>
      </w:r>
    </w:p>
    <w:p>
      <w:pPr>
        <w:pStyle w:val="FirstParagraph"/>
      </w:pPr>
      <w:r>
        <w:t xml:space="preserve">The research methodology combines qualitative and quantitative approaches. Primary data was collected through interviews with professionals in São Paulo’s automotive industry, including engineers from Volkswagen do Brasil and academic faculty at institutions like the Universidade de São Paulo (USP) and the Instituto Mauá de Tecnologia. Secondary data included industry reports, government publications on emissions regulations, and case studies of EV startups in São Paulo. The analysis focuses on how Automotive Engineering education in Brazil prepares graduates for real-world challenges and opportunities in this dynamic region.</w:t>
      </w:r>
    </w:p>
    <w:bookmarkEnd w:id="22"/>
    <w:bookmarkStart w:id="23" w:name="X1c8808cea2d4189fae87da80710d07bb0b60411"/>
    <w:p>
      <w:pPr>
        <w:pStyle w:val="Heading2"/>
      </w:pPr>
      <w:r>
        <w:t xml:space="preserve">3. Historical Context of the Automotive Industry in São Paulo</w:t>
      </w:r>
    </w:p>
    <w:p>
      <w:pPr>
        <w:pStyle w:val="FirstParagraph"/>
      </w:pPr>
      <w:r>
        <w:t xml:space="preserve">São Paulo’s automotive industry dates back to the 1950s, when Ford do Brasil established its first plant in the state. Over decades, the sector grew into a global player, supported by policies like Brazil’s Proálcool program (which promoted ethanol vehicles) and local demand for affordable transportation. Today, São Paulo is home to over 200 automotive companies and employs more than 1 million people. However, the industry faces challenges such as rising production costs, competition from Asian manufacturers, and the need to comply with stringent environmental regulations like Brazil’s National Policy on Climate Change (PNMC).</w:t>
      </w:r>
    </w:p>
    <w:bookmarkEnd w:id="23"/>
    <w:bookmarkStart w:id="24" w:name="X0794bf4bb09be9b3a4c55c6fd5e2eb6c7955104"/>
    <w:p>
      <w:pPr>
        <w:pStyle w:val="Heading2"/>
      </w:pPr>
      <w:r>
        <w:t xml:space="preserve">4. The Role of Automotive Engineers in São Paulo</w:t>
      </w:r>
    </w:p>
    <w:p>
      <w:pPr>
        <w:pStyle w:val="FirstParagraph"/>
      </w:pPr>
      <w:r>
        <w:t xml:space="preserve">Automotive Engineers in São Paulo are tasked with addressing multifaceted challenges. For example, engineers at VWB have developed lightweight materials to improve fuel efficiency while reducing carbon footprints. Additionally, startups like Electrica Brazil (based in São Paulo) are leveraging the expertise of Automotive Engineers to design electric vehicles tailored to local markets. The thesis highlights how these professionals integrate theoretical knowledge from undergraduate programs with practical problem-solving skills.</w:t>
      </w:r>
    </w:p>
    <w:bookmarkEnd w:id="24"/>
    <w:bookmarkStart w:id="25" w:name="X272be94de3558bf64fa0d9c2b4966a3eceb6476"/>
    <w:p>
      <w:pPr>
        <w:pStyle w:val="Heading2"/>
      </w:pPr>
      <w:r>
        <w:t xml:space="preserve">5. Educational Framework for Automotive Engineers in Brazil São Paulo</w:t>
      </w:r>
    </w:p>
    <w:p>
      <w:pPr>
        <w:pStyle w:val="FirstParagraph"/>
      </w:pPr>
      <w:r>
        <w:t xml:space="preserve">Undergraduate programs in Automotive Engineering at institutions like USP and Instituto Mauá de Tecnologia emphasize both mechanical design and systems engineering. Courses include topics such as thermodynamics, vehicle dynamics, and sustainable energy systems. However, the thesis identifies gaps between academic training and industry needs, particularly in emerging areas like artificial intelligence for autonomous vehicles (AVs) and battery technology for EVs.</w:t>
      </w:r>
    </w:p>
    <w:bookmarkEnd w:id="25"/>
    <w:bookmarkStart w:id="26" w:name="X5fccac6e58678138f0b48ca3c56192b12202bbf"/>
    <w:p>
      <w:pPr>
        <w:pStyle w:val="Heading2"/>
      </w:pPr>
      <w:r>
        <w:t xml:space="preserve">6. Case Study: Volkswagen do Brasil’s Innovation in São Paulo</w:t>
      </w:r>
    </w:p>
    <w:p>
      <w:pPr>
        <w:pStyle w:val="FirstParagraph"/>
      </w:pPr>
      <w:r>
        <w:t xml:space="preserve">Volkswagen do Brasil, headquartered in São Paulo, serves as a prime example of how Automotive Engineers contribute to industry leadership. The company’s investment in hybrid and electric vehicle R&amp;D has been driven by engineers who combine local expertise with global standards. For instance, VWB’s development of the Golf GTE plug-in hybrid involved collaboration between São Paulo-based engineers and European teams.</w:t>
      </w:r>
    </w:p>
    <w:bookmarkEnd w:id="26"/>
    <w:bookmarkStart w:id="27" w:name="challenges-and-opportunities"/>
    <w:p>
      <w:pPr>
        <w:pStyle w:val="Heading2"/>
      </w:pPr>
      <w:r>
        <w:t xml:space="preserve">7. Challenges and Opportunities</w:t>
      </w:r>
    </w:p>
    <w:p>
      <w:pPr>
        <w:pStyle w:val="FirstParagraph"/>
      </w:pPr>
      <w:r>
        <w:t xml:space="preserve">Key challenges for Automotive Engineers in São Paulo include adapting to rapid technological changes, meeting environmental regulations, and competing globally. However, opportunities abound in areas like EV infrastructure development, smart mobility solutions (e.g., connected cars), and partnerships with international firms. The thesis also notes the potential of Brazil’s automotive cluster in São Paulo to become a leader in Latin America for green technology.</w:t>
      </w:r>
    </w:p>
    <w:bookmarkEnd w:id="27"/>
    <w:bookmarkStart w:id="28" w:name="recommendations"/>
    <w:p>
      <w:pPr>
        <w:pStyle w:val="Heading2"/>
      </w:pPr>
      <w:r>
        <w:t xml:space="preserve">8. Recommendations</w:t>
      </w:r>
    </w:p>
    <w:p>
      <w:pPr>
        <w:pStyle w:val="FirstParagraph"/>
      </w:pPr>
      <w:r>
        <w:t xml:space="preserve">To enhance the role of Automotive Engineers in São Paulo, this Undergraduate Thesis recommends: (1) integrating AI and machine learning into curricula; (2) fostering industry-academia partnerships through internships and collaborative projects; and (3) promoting research on sustainable vehicle technologies aligned with Brazil’s PNMC goals.</w:t>
      </w:r>
    </w:p>
    <w:bookmarkEnd w:id="28"/>
    <w:bookmarkStart w:id="29" w:name="conclusion"/>
    <w:p>
      <w:pPr>
        <w:pStyle w:val="Heading2"/>
      </w:pPr>
      <w:r>
        <w:t xml:space="preserve">9. Conclusion</w:t>
      </w:r>
    </w:p>
    <w:p>
      <w:pPr>
        <w:pStyle w:val="FirstParagraph"/>
      </w:pPr>
      <w:r>
        <w:t xml:space="preserve">In conclusion, Automotive Engineers in Brazil São Paulo are at the forefront of transforming the automotive sector into a sustainable and innovative industry. By addressing regional challenges while leveraging global trends, these professionals ensure that São Paulo remains a vital player in the world’s automobile landscape. This Undergraduate Thesis underscores the importance of aligning academic training with industry needs to cultivate future leaders in Automotive Engineering.</w:t>
      </w:r>
    </w:p>
    <w:bookmarkEnd w:id="29"/>
    <w:bookmarkStart w:id="30" w:name="references"/>
    <w:p>
      <w:pPr>
        <w:pStyle w:val="Heading2"/>
      </w:pPr>
      <w:r>
        <w:t xml:space="preserve">References</w:t>
      </w:r>
    </w:p>
    <w:p>
      <w:pPr>
        <w:pStyle w:val="FirstParagraph"/>
      </w:pPr>
      <w:r>
        <w:t xml:space="preserve">[Include references to academic papers, government documents, and industry reports related to the automotive sector in São Paulo and Brazil.]</w:t>
      </w:r>
    </w:p>
    <w:bookmarkEnd w:id="30"/>
    <w:bookmarkStart w:id="31" w:name="appendices"/>
    <w:p>
      <w:pPr>
        <w:pStyle w:val="Heading2"/>
      </w:pPr>
      <w:r>
        <w:t xml:space="preserve">Appendices</w:t>
      </w:r>
    </w:p>
    <w:p>
      <w:pPr>
        <w:pStyle w:val="FirstParagraph"/>
      </w:pPr>
      <w:r>
        <w:t xml:space="preserve">[Include supplementary material such as survey questionnaires, interview transcripts, or technical diagrams related to case studies.]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Engineering in Brazil São Paulo</dc:title>
  <dc:creator/>
  <dc:language>en</dc:language>
  <cp:keywords/>
  <dcterms:created xsi:type="dcterms:W3CDTF">2026-07-23T21:58:31Z</dcterms:created>
  <dcterms:modified xsi:type="dcterms:W3CDTF">2026-07-23T21:58:31Z</dcterms:modified>
</cp:coreProperties>
</file>

<file path=docProps/custom.xml><?xml version="1.0" encoding="utf-8"?>
<Properties xmlns="http://schemas.openxmlformats.org/officeDocument/2006/custom-properties" xmlns:vt="http://schemas.openxmlformats.org/officeDocument/2006/docPropsVTypes"/>
</file>