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d3e20f40929d5cbf6695ed85b306b0338e7b14c"/>
    <w:p>
      <w:pPr>
        <w:pStyle w:val="Heading1"/>
      </w:pPr>
      <w:r>
        <w:t xml:space="preserve">Undergraduate Thesis: The Role of an Automotive Engineer in Shaping the Future of the Automotive Industry in Canada,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Toronto</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an Automotive Engineer in Canada, with a specific focus on the city of Toronto. As a global hub for innovation and technology, Toronto presents unique opportunities and challenges for professionals in the automotive field. The thesis examines how Automotive Engineers contribute to sustainable mobility solutions, electric vehicle (EV) development, and advanced manufacturing techniques within Canada's regulatory and industrial framework. By analyzing case studies from leading companies in the region, this work highlights the importance of interdisciplinary collaboration between engineers, policymakers, and industry stakeholders to address global challenges such as carbon neutrality and urban congestion. The findings underscore the critical need for Automotive Engineers to adapt to emerging technologies while aligning with Canada’s commitment to environmental stewardship.</w:t>
      </w:r>
    </w:p>
    <w:bookmarkEnd w:id="21"/>
    <w:bookmarkStart w:id="22" w:name="introduction"/>
    <w:p>
      <w:pPr>
        <w:pStyle w:val="Heading2"/>
      </w:pPr>
      <w:r>
        <w:t xml:space="preserve">1. Introduction</w:t>
      </w:r>
    </w:p>
    <w:p>
      <w:pPr>
        <w:pStyle w:val="FirstParagraph"/>
      </w:pPr>
      <w:r>
        <w:t xml:space="preserve">The automotive industry is a cornerstone of Canada’s economy, with Toronto serving as a vital center for research, innovation, and manufacturing. As an Automotive Engineer in this region, professionals are tasked with designing vehicles that meet both global standards and local environmental regulations. The Canadian government’s mandate to achieve net-zero emissions by 2050 has placed unprecedented emphasis on sustainable technologies such as battery-electric vehicles (BEVs), hydrogen fuel cells, and smart transportation systems. Toronto’s diverse ecosystem of universities, startups, and multinational corporations creates a dynamic environment where Automotive Engineers can drive innovation while addressing the unique needs of urban populations.</w:t>
      </w:r>
    </w:p>
    <w:p>
      <w:pPr>
        <w:pStyle w:val="BodyText"/>
      </w:pPr>
      <w:r>
        <w:t xml:space="preserve">This thesis investigates how Automotive Engineers in Canada Toronto navigate challenges like supply chain disruptions, regulatory compliance (e.g., Canadian Environmental Protection Act), and the integration of artificial intelligence (AI) into vehicle design. It also explores opportunities such as partnerships with institutions like the University of Toronto’s Department of Mechanical Engineering and collaborations with industry leaders like Magna International or Ford Canada.</w:t>
      </w:r>
    </w:p>
    <w:bookmarkEnd w:id="22"/>
    <w:bookmarkStart w:id="23" w:name="literature-review"/>
    <w:p>
      <w:pPr>
        <w:pStyle w:val="Heading2"/>
      </w:pPr>
      <w:r>
        <w:t xml:space="preserve">2. Literature Review</w:t>
      </w:r>
    </w:p>
    <w:p>
      <w:pPr>
        <w:pStyle w:val="FirstParagraph"/>
      </w:pPr>
      <w:r>
        <w:t xml:space="preserve">The automotive landscape in Canada has undergone a significant transformation over the past decade. Traditional internal combustion engine (ICE) vehicles are increasingly being replaced by EVs, driven by federal and provincial incentives such as Ontario’s Zero-Emission Vehicle (ZEV) Strategy. According to Statistics Canada, Toronto’s automotive sector contributed over $50 billion to the national economy in 2023, with a growing emphasis on green technologies.</w:t>
      </w:r>
    </w:p>
    <w:p>
      <w:pPr>
        <w:pStyle w:val="BodyText"/>
      </w:pPr>
      <w:r>
        <w:t xml:space="preserve">Research by the Canadian Automobile Association highlights that Automotive Engineers in urban centers like Toronto must prioritize compact vehicle designs, energy efficiency, and interoperability with smart city infrastructure. A 2021 study published in the</w:t>
      </w:r>
      <w:r>
        <w:t xml:space="preserve"> </w:t>
      </w:r>
      <w:r>
        <w:rPr>
          <w:iCs/>
          <w:i/>
        </w:rPr>
        <w:t xml:space="preserve">Journal of Sustainable Engineering</w:t>
      </w:r>
      <w:r>
        <w:t xml:space="preserve"> </w:t>
      </w:r>
      <w:r>
        <w:t xml:space="preserve">emphasized the role of Toronto-based engineers in developing lightweight materials and autonomous driving systems tailored to densely populated areas.</w:t>
      </w:r>
    </w:p>
    <w:p>
      <w:pPr>
        <w:pStyle w:val="BodyText"/>
      </w:pPr>
      <w:r>
        <w:t xml:space="preserve">Gaps in existing literature include a lack of detailed case studies on how Automotive Engineers adapt to Toronto’s unique regulatory environment or integrate Indigenous perspectives into sustainable mobility planning. This thesis aims to fill these gaps by examining real-world projects and policy frameworks specific to the region.</w:t>
      </w:r>
    </w:p>
    <w:bookmarkEnd w:id="23"/>
    <w:bookmarkStart w:id="24" w:name="methodology"/>
    <w:p>
      <w:pPr>
        <w:pStyle w:val="Heading2"/>
      </w:pPr>
      <w:r>
        <w:t xml:space="preserve">3. Methodology</w:t>
      </w:r>
    </w:p>
    <w:p>
      <w:pPr>
        <w:pStyle w:val="FirstParagraph"/>
      </w:pPr>
      <w:r>
        <w:t xml:space="preserve">This Undergraduate Thesis employs a qualitative research methodology, combining secondary data analysis with interviews and case studies. Data was collected from public records, industry reports (e.g., Automotive Industry Action Group), and academic publications focused on Canada Toronto’s automotive sector. Semi-structured interviews were conducted with three licensed Automotive Engineers working in Toronto, providing insights into their daily challenges and innovative practices.</w:t>
      </w:r>
    </w:p>
    <w:p>
      <w:pPr>
        <w:pStyle w:val="BodyText"/>
      </w:pPr>
      <w:r>
        <w:t xml:space="preserve">Case studies included:</w:t>
      </w:r>
    </w:p>
    <w:p>
      <w:pPr>
        <w:numPr>
          <w:ilvl w:val="0"/>
          <w:numId w:val="1001"/>
        </w:numPr>
        <w:pStyle w:val="Compact"/>
      </w:pPr>
      <w:r>
        <w:rPr>
          <w:bCs/>
          <w:b/>
        </w:rPr>
        <w:t xml:space="preserve">Magna International’s EV Battery Plant (Ontario):</w:t>
      </w:r>
      <w:r>
        <w:t xml:space="preserve"> </w:t>
      </w:r>
      <w:r>
        <w:t xml:space="preserve">A review of how Automotive Engineers collaborate with global teams to meet Canadian safety standards.</w:t>
      </w:r>
    </w:p>
    <w:p>
      <w:pPr>
        <w:numPr>
          <w:ilvl w:val="0"/>
          <w:numId w:val="1001"/>
        </w:numPr>
        <w:pStyle w:val="Compact"/>
      </w:pPr>
      <w:r>
        <w:rPr>
          <w:bCs/>
          <w:b/>
        </w:rPr>
        <w:t xml:space="preserve">Toronto’s Smart Mobility Pilot Program:</w:t>
      </w:r>
      <w:r>
        <w:t xml:space="preserve"> </w:t>
      </w:r>
      <w:r>
        <w:t xml:space="preserve">An analysis of urban planning strategies involving Automotive Engineers and local government officials.</w:t>
      </w:r>
    </w:p>
    <w:bookmarkEnd w:id="24"/>
    <w:bookmarkStart w:id="25" w:name="findings-and-analysis"/>
    <w:p>
      <w:pPr>
        <w:pStyle w:val="Heading2"/>
      </w:pPr>
      <w:r>
        <w:t xml:space="preserve">4. Findings and Analysis</w:t>
      </w:r>
    </w:p>
    <w:p>
      <w:pPr>
        <w:pStyle w:val="FirstParagraph"/>
      </w:pPr>
      <w:r>
        <w:t xml:space="preserve">The research reveals that Automotive Engineers in Toronto face dual pressures: meeting the demands of a rapidly evolving market while adhering to strict environmental regulations. For instance, engineers at Magna International must balance cost-efficiency with the use of recycled materials to comply with Canada’s Climate Change Strategy.</w:t>
      </w:r>
    </w:p>
    <w:p>
      <w:pPr>
        <w:pStyle w:val="BodyText"/>
      </w:pPr>
      <w:r>
        <w:t xml:space="preserve">Key findings include:</w:t>
      </w:r>
    </w:p>
    <w:p>
      <w:pPr>
        <w:numPr>
          <w:ilvl w:val="0"/>
          <w:numId w:val="1002"/>
        </w:numPr>
        <w:pStyle w:val="Compact"/>
      </w:pPr>
      <w:r>
        <w:rPr>
          <w:bCs/>
          <w:b/>
        </w:rPr>
        <w:t xml:space="preserve">Technological Innovation:</w:t>
      </w:r>
      <w:r>
        <w:t xml:space="preserve"> </w:t>
      </w:r>
      <w:r>
        <w:t xml:space="preserve">Toronto-based Automotive Engineers are at the forefront of developing EV charging infrastructure and vehicle-to-grid (V2G) technologies.</w:t>
      </w:r>
    </w:p>
    <w:p>
      <w:pPr>
        <w:numPr>
          <w:ilvl w:val="0"/>
          <w:numId w:val="1002"/>
        </w:numPr>
        <w:pStyle w:val="Compact"/>
      </w:pPr>
      <w:r>
        <w:rPr>
          <w:bCs/>
          <w:b/>
        </w:rPr>
        <w:t xml:space="preserve">Policymaker Collaboration:</w:t>
      </w:r>
      <w:r>
        <w:t xml:space="preserve"> </w:t>
      </w:r>
      <w:r>
        <w:t xml:space="preserve">Successful projects often involve close collaboration between engineers, policymakers, and urban planners to align automotive solutions with Toronto’s sustainability goals.</w:t>
      </w:r>
    </w:p>
    <w:p>
      <w:pPr>
        <w:numPr>
          <w:ilvl w:val="0"/>
          <w:numId w:val="1002"/>
        </w:numPr>
        <w:pStyle w:val="Compact"/>
      </w:pPr>
      <w:r>
        <w:rPr>
          <w:bCs/>
          <w:b/>
        </w:rPr>
        <w:t xml:space="preserve">Educational Integration:</w:t>
      </w:r>
      <w:r>
        <w:t xml:space="preserve"> </w:t>
      </w:r>
      <w:r>
        <w:t xml:space="preserve">The University of Toronto’s Automotive Engineering program is actively incorporating courses on AI and renewable energy systems to prepare graduates for industry needs.</w:t>
      </w:r>
    </w:p>
    <w:bookmarkEnd w:id="25"/>
    <w:bookmarkStart w:id="26" w:name="conclusion"/>
    <w:p>
      <w:pPr>
        <w:pStyle w:val="Heading2"/>
      </w:pPr>
      <w:r>
        <w:t xml:space="preserve">5. Conclusion</w:t>
      </w:r>
    </w:p>
    <w:p>
      <w:pPr>
        <w:pStyle w:val="FirstParagraph"/>
      </w:pPr>
      <w:r>
        <w:t xml:space="preserve">This Undergraduate Thesis underscores the pivotal role of an Automotive Engineer in Canada Toronto as a bridge between technological innovation and environmental responsibility. The findings highlight the need for continued investment in education, public-private partnerships, and policy frameworks that support sustainable automotive development. As Toronto continues to grow as a global leader in green technology, Automotive Engineers must remain adaptable, ethical, and forward-thinking to meet the challenges of the 21st century.</w:t>
      </w:r>
    </w:p>
    <w:p>
      <w:pPr>
        <w:pStyle w:val="BodyText"/>
      </w:pPr>
      <w:r>
        <w:t xml:space="preserve">Future research could expand on the social implications of autonomous vehicles in Toronto or explore how Indigenous knowledge systems can inform sustainable transportation solutions. Ultimately, this thesis serves as a foundation for understanding how Automotive Engineers can shape not only Canada’s automotive industry but also its global reputation as a leader in climate action and innovation.</w:t>
      </w:r>
    </w:p>
    <w:bookmarkEnd w:id="26"/>
    <w:bookmarkStart w:id="27" w:name="references"/>
    <w:p>
      <w:pPr>
        <w:pStyle w:val="Heading2"/>
      </w:pPr>
      <w:r>
        <w:t xml:space="preserve">References</w:t>
      </w:r>
    </w:p>
    <w:p>
      <w:pPr>
        <w:numPr>
          <w:ilvl w:val="0"/>
          <w:numId w:val="1003"/>
        </w:numPr>
        <w:pStyle w:val="Compact"/>
      </w:pPr>
      <w:r>
        <w:t xml:space="preserve">Canadian Automobile Association. (2023). "</w:t>
      </w:r>
      <w:r>
        <w:rPr>
          <w:iCs/>
          <w:i/>
        </w:rPr>
        <w:t xml:space="preserve">Toronto’s Automotive Industry: A 2030 Vision</w:t>
      </w:r>
      <w:r>
        <w:t xml:space="preserve">". Toronto, ON.</w:t>
      </w:r>
    </w:p>
    <w:p>
      <w:pPr>
        <w:numPr>
          <w:ilvl w:val="0"/>
          <w:numId w:val="1003"/>
        </w:numPr>
        <w:pStyle w:val="Compact"/>
      </w:pPr>
      <w:r>
        <w:t xml:space="preserve">Magna International Inc. (2024). "</w:t>
      </w:r>
      <w:r>
        <w:rPr>
          <w:iCs/>
          <w:i/>
        </w:rPr>
        <w:t xml:space="preserve">Sustainable Manufacturing Practices in Ontario</w:t>
      </w:r>
      <w:r>
        <w:t xml:space="preserve">". Windsor, ON.</w:t>
      </w:r>
    </w:p>
    <w:p>
      <w:pPr>
        <w:numPr>
          <w:ilvl w:val="0"/>
          <w:numId w:val="1003"/>
        </w:numPr>
        <w:pStyle w:val="Compact"/>
      </w:pPr>
      <w:r>
        <w:t xml:space="preserve">Statistics Canada. (2023). "</w:t>
      </w:r>
      <w:r>
        <w:rPr>
          <w:iCs/>
          <w:i/>
        </w:rPr>
        <w:t xml:space="preserve">Economic Impact of the Automotive Sector in Canada</w:t>
      </w:r>
      <w:r>
        <w:t xml:space="preserve">". Ottawa, 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Data Tables and Graphs</w:t>
      </w:r>
      <w:r>
        <w:br/>
      </w:r>
      <w:r>
        <w:rPr>
          <w:bCs/>
          <w:b/>
        </w:rPr>
        <w:t xml:space="preserve">Appendix C:</w:t>
      </w:r>
      <w:r>
        <w:t xml:space="preserve"> </w:t>
      </w:r>
      <w:r>
        <w:t xml:space="preserve">Glossary of Automotive Engineering Terms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Canada Toronto</dc:title>
  <dc:creator/>
  <dc:language>en</dc:language>
  <cp:keywords/>
  <dcterms:created xsi:type="dcterms:W3CDTF">2026-07-22T19:45:34Z</dcterms:created>
  <dcterms:modified xsi:type="dcterms:W3CDTF">2026-07-22T19:45:34Z</dcterms:modified>
</cp:coreProperties>
</file>

<file path=docProps/custom.xml><?xml version="1.0" encoding="utf-8"?>
<Properties xmlns="http://schemas.openxmlformats.org/officeDocument/2006/custom-properties" xmlns:vt="http://schemas.openxmlformats.org/officeDocument/2006/docPropsVTypes"/>
</file>